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9"/>
        <w:gridCol w:w="3186"/>
        <w:gridCol w:w="3181"/>
      </w:tblGrid>
      <w:tr w:rsidR="00FB3022" w:rsidTr="00386C75">
        <w:trPr>
          <w:trHeight w:val="1128"/>
        </w:trPr>
        <w:tc>
          <w:tcPr>
            <w:tcW w:w="3204" w:type="dxa"/>
            <w:shd w:val="clear" w:color="auto" w:fill="auto"/>
            <w:vAlign w:val="center"/>
          </w:tcPr>
          <w:p w:rsidR="00FB3022" w:rsidRDefault="00B66CF9" w:rsidP="00386C75">
            <w:pPr>
              <w:tabs>
                <w:tab w:val="clear" w:pos="0"/>
                <w:tab w:val="clear" w:pos="432"/>
                <w:tab w:val="clear" w:pos="864"/>
                <w:tab w:val="clear" w:pos="1296"/>
                <w:tab w:val="clear" w:pos="1728"/>
                <w:tab w:val="clear" w:pos="2160"/>
                <w:tab w:val="clear" w:pos="2592"/>
                <w:tab w:val="clear" w:pos="3024"/>
                <w:tab w:val="clear" w:pos="3456"/>
                <w:tab w:val="clear" w:pos="3888"/>
                <w:tab w:val="clear" w:pos="4320"/>
                <w:tab w:val="clear" w:pos="4752"/>
                <w:tab w:val="clear" w:pos="5184"/>
                <w:tab w:val="clear" w:pos="5616"/>
                <w:tab w:val="clear" w:pos="6048"/>
                <w:tab w:val="clear" w:pos="6480"/>
                <w:tab w:val="clear" w:pos="6912"/>
                <w:tab w:val="clear" w:pos="7344"/>
                <w:tab w:val="clear" w:pos="7776"/>
                <w:tab w:val="clear" w:pos="8208"/>
                <w:tab w:val="clear" w:pos="8640"/>
                <w:tab w:val="clear" w:pos="9072"/>
              </w:tabs>
              <w:jc w:val="center"/>
            </w:pPr>
            <w:r>
              <w:rPr>
                <w:noProof/>
                <w:lang w:val="es-BO" w:eastAsia="es-BO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-292100</wp:posOffset>
                  </wp:positionV>
                  <wp:extent cx="1600200" cy="552450"/>
                  <wp:effectExtent l="0" t="0" r="0" b="0"/>
                  <wp:wrapSquare wrapText="bothSides"/>
                  <wp:docPr id="2" name="Imagen 2" descr="LOGO SIN 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SIN 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04" w:type="dxa"/>
            <w:shd w:val="clear" w:color="auto" w:fill="auto"/>
          </w:tcPr>
          <w:p w:rsidR="00386C75" w:rsidRDefault="00386C75" w:rsidP="006C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</w:p>
          <w:p w:rsidR="00FB3022" w:rsidRDefault="00FB3022" w:rsidP="000D1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6C7B82">
              <w:rPr>
                <w:sz w:val="24"/>
              </w:rPr>
              <w:t xml:space="preserve">MONITOREO DE VAPORES ORGÁNICOS 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FB3022" w:rsidRPr="000D13FA" w:rsidRDefault="00FB3022" w:rsidP="000D1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sz w:val="24"/>
              </w:rPr>
            </w:pPr>
            <w:r w:rsidRPr="000D13FA">
              <w:rPr>
                <w:sz w:val="24"/>
              </w:rPr>
              <w:t>ANEXO A</w:t>
            </w:r>
          </w:p>
          <w:p w:rsidR="00386C75" w:rsidRDefault="000D13FA" w:rsidP="000D1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</w:pPr>
            <w:r w:rsidRPr="000D13FA">
              <w:rPr>
                <w:sz w:val="24"/>
              </w:rPr>
              <w:t>PG-1-DGSMS-83</w:t>
            </w:r>
          </w:p>
        </w:tc>
      </w:tr>
    </w:tbl>
    <w:p w:rsidR="00EA0C7B" w:rsidRPr="00F676C5" w:rsidRDefault="00EA0C7B" w:rsidP="0063107A">
      <w:p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</w:tabs>
      </w:pPr>
    </w:p>
    <w:p w:rsidR="00A80944" w:rsidRPr="002B1E74" w:rsidRDefault="00FB3022" w:rsidP="002B1E74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0" w:name="_Toc259438826"/>
      <w:bookmarkStart w:id="1" w:name="_Toc259891235"/>
      <w:bookmarkStart w:id="2" w:name="_Toc260228154"/>
      <w:bookmarkStart w:id="3" w:name="_Toc268218127"/>
      <w:bookmarkStart w:id="4" w:name="_Toc305233625"/>
      <w:bookmarkStart w:id="5" w:name="_Toc305234086"/>
      <w:bookmarkStart w:id="6" w:name="_Toc349121771"/>
      <w:bookmarkStart w:id="7" w:name="_Toc349133630"/>
      <w:bookmarkStart w:id="8" w:name="_Toc349134091"/>
      <w:bookmarkStart w:id="9" w:name="_Toc363465216"/>
      <w:bookmarkStart w:id="10" w:name="_Toc373161127"/>
      <w:bookmarkStart w:id="11" w:name="_Toc259438827"/>
      <w:bookmarkStart w:id="12" w:name="_Toc259891236"/>
      <w:bookmarkStart w:id="13" w:name="_Toc260228155"/>
      <w:bookmarkStart w:id="14" w:name="_Toc268218128"/>
      <w:bookmarkStart w:id="15" w:name="_Toc305233626"/>
      <w:bookmarkStart w:id="16" w:name="_Toc305234087"/>
      <w:bookmarkStart w:id="17" w:name="_Toc349121772"/>
      <w:bookmarkStart w:id="18" w:name="_Toc349133631"/>
      <w:bookmarkStart w:id="19" w:name="_Toc349134092"/>
      <w:bookmarkStart w:id="20" w:name="_Toc363465217"/>
      <w:bookmarkStart w:id="21" w:name="_Toc373161128"/>
      <w:bookmarkStart w:id="22" w:name="_Toc259438828"/>
      <w:bookmarkStart w:id="23" w:name="_Toc259891237"/>
      <w:bookmarkStart w:id="24" w:name="_Toc260228156"/>
      <w:bookmarkStart w:id="25" w:name="_Toc268218129"/>
      <w:bookmarkStart w:id="26" w:name="_Toc305233627"/>
      <w:bookmarkStart w:id="27" w:name="_Toc305234088"/>
      <w:bookmarkStart w:id="28" w:name="_Toc349121773"/>
      <w:bookmarkStart w:id="29" w:name="_Toc349133632"/>
      <w:bookmarkStart w:id="30" w:name="_Toc349134093"/>
      <w:bookmarkStart w:id="31" w:name="_Toc363465218"/>
      <w:bookmarkStart w:id="32" w:name="_Toc373161129"/>
      <w:bookmarkStart w:id="33" w:name="_Toc259438854"/>
      <w:bookmarkStart w:id="34" w:name="_Toc259891263"/>
      <w:bookmarkStart w:id="35" w:name="_Toc260228182"/>
      <w:bookmarkStart w:id="36" w:name="_Toc268218155"/>
      <w:bookmarkStart w:id="37" w:name="_Toc305233653"/>
      <w:bookmarkStart w:id="38" w:name="_Toc305234114"/>
      <w:bookmarkStart w:id="39" w:name="_Toc349121799"/>
      <w:bookmarkStart w:id="40" w:name="_Toc349133658"/>
      <w:bookmarkStart w:id="41" w:name="_Toc349134119"/>
      <w:bookmarkStart w:id="42" w:name="_Toc363465244"/>
      <w:bookmarkStart w:id="43" w:name="_Toc373161155"/>
      <w:bookmarkStart w:id="44" w:name="_Toc259438855"/>
      <w:bookmarkStart w:id="45" w:name="_Toc259891264"/>
      <w:bookmarkStart w:id="46" w:name="_Toc260228183"/>
      <w:bookmarkStart w:id="47" w:name="_Toc268218156"/>
      <w:bookmarkStart w:id="48" w:name="_Toc305233654"/>
      <w:bookmarkStart w:id="49" w:name="_Toc305234115"/>
      <w:bookmarkStart w:id="50" w:name="_Toc349121800"/>
      <w:bookmarkStart w:id="51" w:name="_Toc349133659"/>
      <w:bookmarkStart w:id="52" w:name="_Toc349134120"/>
      <w:bookmarkStart w:id="53" w:name="_Toc363465245"/>
      <w:bookmarkStart w:id="54" w:name="_Toc373161156"/>
      <w:bookmarkStart w:id="55" w:name="_Toc259438856"/>
      <w:bookmarkStart w:id="56" w:name="_Toc259891265"/>
      <w:bookmarkStart w:id="57" w:name="_Toc260228184"/>
      <w:bookmarkStart w:id="58" w:name="_Toc268218157"/>
      <w:bookmarkStart w:id="59" w:name="_Toc305233655"/>
      <w:bookmarkStart w:id="60" w:name="_Toc305234116"/>
      <w:bookmarkStart w:id="61" w:name="_Toc349121801"/>
      <w:bookmarkStart w:id="62" w:name="_Toc349133660"/>
      <w:bookmarkStart w:id="63" w:name="_Toc349134121"/>
      <w:bookmarkStart w:id="64" w:name="_Toc363465246"/>
      <w:bookmarkStart w:id="65" w:name="_Toc373161157"/>
      <w:bookmarkStart w:id="66" w:name="_Toc259438857"/>
      <w:bookmarkStart w:id="67" w:name="_Toc259891266"/>
      <w:bookmarkStart w:id="68" w:name="_Toc260228185"/>
      <w:bookmarkStart w:id="69" w:name="_Toc268218158"/>
      <w:bookmarkStart w:id="70" w:name="_Toc305233656"/>
      <w:bookmarkStart w:id="71" w:name="_Toc305234117"/>
      <w:bookmarkStart w:id="72" w:name="_Toc349121802"/>
      <w:bookmarkStart w:id="73" w:name="_Toc349133661"/>
      <w:bookmarkStart w:id="74" w:name="_Toc349134122"/>
      <w:bookmarkStart w:id="75" w:name="_Toc363465247"/>
      <w:bookmarkStart w:id="76" w:name="_Toc373161158"/>
      <w:bookmarkStart w:id="77" w:name="_Toc259438858"/>
      <w:bookmarkStart w:id="78" w:name="_Toc259891267"/>
      <w:bookmarkStart w:id="79" w:name="_Toc260228186"/>
      <w:bookmarkStart w:id="80" w:name="_Toc268218159"/>
      <w:bookmarkStart w:id="81" w:name="_Toc305233657"/>
      <w:bookmarkStart w:id="82" w:name="_Toc305234118"/>
      <w:bookmarkStart w:id="83" w:name="_Toc349121803"/>
      <w:bookmarkStart w:id="84" w:name="_Toc349133662"/>
      <w:bookmarkStart w:id="85" w:name="_Toc349134123"/>
      <w:bookmarkStart w:id="86" w:name="_Toc363465248"/>
      <w:bookmarkStart w:id="87" w:name="_Toc373161159"/>
      <w:bookmarkStart w:id="88" w:name="_Toc259438859"/>
      <w:bookmarkStart w:id="89" w:name="_Toc259891268"/>
      <w:bookmarkStart w:id="90" w:name="_Toc260228187"/>
      <w:bookmarkStart w:id="91" w:name="_Toc268218160"/>
      <w:bookmarkStart w:id="92" w:name="_Toc305233658"/>
      <w:bookmarkStart w:id="93" w:name="_Toc305234119"/>
      <w:bookmarkStart w:id="94" w:name="_Toc349121804"/>
      <w:bookmarkStart w:id="95" w:name="_Toc349133663"/>
      <w:bookmarkStart w:id="96" w:name="_Toc349134124"/>
      <w:bookmarkStart w:id="97" w:name="_Toc363465249"/>
      <w:bookmarkStart w:id="98" w:name="_Toc373161160"/>
      <w:bookmarkStart w:id="99" w:name="_Toc259438860"/>
      <w:bookmarkStart w:id="100" w:name="_Toc259891269"/>
      <w:bookmarkStart w:id="101" w:name="_Toc260228188"/>
      <w:bookmarkStart w:id="102" w:name="_Toc268218161"/>
      <w:bookmarkStart w:id="103" w:name="_Toc305233659"/>
      <w:bookmarkStart w:id="104" w:name="_Toc305234120"/>
      <w:bookmarkStart w:id="105" w:name="_Toc349121805"/>
      <w:bookmarkStart w:id="106" w:name="_Toc349133664"/>
      <w:bookmarkStart w:id="107" w:name="_Toc349134125"/>
      <w:bookmarkStart w:id="108" w:name="_Toc363465250"/>
      <w:bookmarkStart w:id="109" w:name="_Toc373161161"/>
      <w:bookmarkStart w:id="110" w:name="_Toc259438861"/>
      <w:bookmarkStart w:id="111" w:name="_Toc259891270"/>
      <w:bookmarkStart w:id="112" w:name="_Toc260228189"/>
      <w:bookmarkStart w:id="113" w:name="_Toc268218162"/>
      <w:bookmarkStart w:id="114" w:name="_Toc305233660"/>
      <w:bookmarkStart w:id="115" w:name="_Toc305234121"/>
      <w:bookmarkStart w:id="116" w:name="_Toc349121806"/>
      <w:bookmarkStart w:id="117" w:name="_Toc349133665"/>
      <w:bookmarkStart w:id="118" w:name="_Toc349134126"/>
      <w:bookmarkStart w:id="119" w:name="_Toc363465251"/>
      <w:bookmarkStart w:id="120" w:name="_Toc373161162"/>
      <w:bookmarkStart w:id="121" w:name="_Toc408561919"/>
      <w:bookmarkStart w:id="122" w:name="_Toc121414514"/>
      <w:bookmarkStart w:id="123" w:name="_Toc1226955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>
        <w:rPr>
          <w:rFonts w:ascii="Arial" w:hAnsi="Arial" w:cs="Arial"/>
          <w:sz w:val="22"/>
          <w:szCs w:val="24"/>
          <w:lang w:val="es-VE"/>
        </w:rPr>
        <w:t>O</w:t>
      </w:r>
      <w:r w:rsidR="002C6F5E" w:rsidRPr="00D271F2">
        <w:rPr>
          <w:rFonts w:ascii="Arial" w:hAnsi="Arial" w:cs="Arial"/>
          <w:sz w:val="22"/>
          <w:szCs w:val="24"/>
          <w:lang w:val="es-VE"/>
        </w:rPr>
        <w:t>BJETIVO</w:t>
      </w:r>
      <w:r w:rsidR="00D67D22">
        <w:rPr>
          <w:rFonts w:ascii="Arial" w:hAnsi="Arial" w:cs="Arial"/>
          <w:sz w:val="22"/>
          <w:szCs w:val="24"/>
          <w:lang w:val="es-VE"/>
        </w:rPr>
        <w:t xml:space="preserve"> DEL MONITOREO</w:t>
      </w:r>
      <w:bookmarkEnd w:id="121"/>
    </w:p>
    <w:p w:rsidR="00DF4AB2" w:rsidRDefault="009F4745" w:rsidP="00500607">
      <w:pPr>
        <w:spacing w:after="360" w:line="360" w:lineRule="auto"/>
        <w:jc w:val="both"/>
        <w:rPr>
          <w:rFonts w:cs="Arial"/>
        </w:rPr>
      </w:pPr>
      <w:r w:rsidRPr="009A2EA5">
        <w:rPr>
          <w:rFonts w:cs="Arial"/>
        </w:rPr>
        <w:t>Evaluar la</w:t>
      </w:r>
      <w:r w:rsidR="002900BE">
        <w:rPr>
          <w:rFonts w:cs="Arial"/>
        </w:rPr>
        <w:t xml:space="preserve"> Calidad del Aire en las</w:t>
      </w:r>
      <w:r w:rsidR="00DF7BC6">
        <w:rPr>
          <w:rFonts w:cs="Arial"/>
        </w:rPr>
        <w:t xml:space="preserve"> </w:t>
      </w:r>
      <w:r w:rsidR="001332AA">
        <w:rPr>
          <w:rFonts w:cs="Arial"/>
        </w:rPr>
        <w:t>Á</w:t>
      </w:r>
      <w:r w:rsidR="00D35EC1">
        <w:rPr>
          <w:rFonts w:cs="Arial"/>
        </w:rPr>
        <w:t>rea</w:t>
      </w:r>
      <w:r w:rsidR="002900BE">
        <w:rPr>
          <w:rFonts w:cs="Arial"/>
        </w:rPr>
        <w:t>s</w:t>
      </w:r>
      <w:r w:rsidR="006764A8">
        <w:rPr>
          <w:rFonts w:cs="Arial"/>
        </w:rPr>
        <w:t xml:space="preserve"> de</w:t>
      </w:r>
      <w:r w:rsidR="00B92FD4">
        <w:rPr>
          <w:rFonts w:cs="Arial"/>
        </w:rPr>
        <w:t xml:space="preserve"> Laboratorio</w:t>
      </w:r>
      <w:r w:rsidR="00B02D73">
        <w:rPr>
          <w:rFonts w:cs="Arial"/>
        </w:rPr>
        <w:t>,</w:t>
      </w:r>
      <w:r>
        <w:rPr>
          <w:rFonts w:cs="Arial"/>
        </w:rPr>
        <w:t xml:space="preserve"> </w:t>
      </w:r>
      <w:r w:rsidR="002900BE">
        <w:rPr>
          <w:rFonts w:cs="Arial"/>
        </w:rPr>
        <w:t>como contaminante Ambiental y para determinar los niveles de exposición a los que encuentran los trabajadores</w:t>
      </w:r>
      <w:r>
        <w:rPr>
          <w:rFonts w:cs="Arial"/>
        </w:rPr>
        <w:t xml:space="preserve">. </w:t>
      </w:r>
    </w:p>
    <w:p w:rsidR="004C45A6" w:rsidRDefault="00CC6713" w:rsidP="004C45A6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124" w:name="_Toc408561921"/>
      <w:r>
        <w:rPr>
          <w:rFonts w:ascii="Arial" w:hAnsi="Arial" w:cs="Arial"/>
          <w:sz w:val="22"/>
          <w:szCs w:val="24"/>
          <w:lang w:val="es-VE"/>
        </w:rPr>
        <w:t>EQUIPO</w:t>
      </w:r>
      <w:r w:rsidR="001B592D">
        <w:rPr>
          <w:rFonts w:ascii="Arial" w:hAnsi="Arial" w:cs="Arial"/>
          <w:sz w:val="22"/>
          <w:szCs w:val="24"/>
          <w:lang w:val="es-VE"/>
        </w:rPr>
        <w:t xml:space="preserve"> A</w:t>
      </w:r>
      <w:r>
        <w:rPr>
          <w:rFonts w:ascii="Arial" w:hAnsi="Arial" w:cs="Arial"/>
          <w:sz w:val="22"/>
          <w:szCs w:val="24"/>
          <w:lang w:val="es-VE"/>
        </w:rPr>
        <w:t xml:space="preserve"> UTILIZA</w:t>
      </w:r>
      <w:bookmarkEnd w:id="124"/>
      <w:r w:rsidR="001B592D">
        <w:rPr>
          <w:rFonts w:ascii="Arial" w:hAnsi="Arial" w:cs="Arial"/>
          <w:sz w:val="22"/>
          <w:szCs w:val="24"/>
          <w:lang w:val="es-VE"/>
        </w:rPr>
        <w:t>R</w:t>
      </w:r>
    </w:p>
    <w:tbl>
      <w:tblPr>
        <w:tblpPr w:leftFromText="141" w:rightFromText="141" w:vertAnchor="text" w:horzAnchor="margin" w:tblpXSpec="center" w:tblpY="136"/>
        <w:tblW w:w="828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8"/>
        <w:gridCol w:w="4564"/>
      </w:tblGrid>
      <w:tr w:rsidR="00386C75" w:rsidRPr="008D14AF" w:rsidTr="00386C75">
        <w:trPr>
          <w:trHeight w:hRule="exact" w:val="318"/>
          <w:jc w:val="center"/>
        </w:trPr>
        <w:tc>
          <w:tcPr>
            <w:tcW w:w="3718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E6EDD4"/>
          </w:tcPr>
          <w:p w:rsidR="00386C75" w:rsidRPr="008D14AF" w:rsidRDefault="00386C75" w:rsidP="0003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9" w:right="-20"/>
              <w:rPr>
                <w:rFonts w:ascii="Times New Roman" w:hAnsi="Times New Roman"/>
                <w:sz w:val="24"/>
                <w:szCs w:val="24"/>
              </w:rPr>
            </w:pPr>
            <w:bookmarkStart w:id="125" w:name="_Toc259438865"/>
            <w:bookmarkStart w:id="126" w:name="_Toc259891274"/>
            <w:bookmarkStart w:id="127" w:name="_Toc260228193"/>
            <w:bookmarkStart w:id="128" w:name="_Toc268218166"/>
            <w:bookmarkStart w:id="129" w:name="_Toc305233664"/>
            <w:bookmarkStart w:id="130" w:name="_Toc305234125"/>
            <w:bookmarkStart w:id="131" w:name="_Toc349121810"/>
            <w:bookmarkStart w:id="132" w:name="_Toc349133669"/>
            <w:bookmarkStart w:id="133" w:name="_Toc349134130"/>
            <w:bookmarkStart w:id="134" w:name="_Toc363465255"/>
            <w:bookmarkStart w:id="135" w:name="_Toc373161166"/>
            <w:bookmarkStart w:id="136" w:name="_Toc268218168"/>
            <w:bookmarkStart w:id="137" w:name="_Toc305233666"/>
            <w:bookmarkStart w:id="138" w:name="_Toc305234127"/>
            <w:bookmarkStart w:id="139" w:name="_Toc349121812"/>
            <w:bookmarkStart w:id="140" w:name="_Toc349133671"/>
            <w:bookmarkStart w:id="141" w:name="_Toc349134132"/>
            <w:bookmarkStart w:id="142" w:name="_Toc363465257"/>
            <w:bookmarkStart w:id="143" w:name="_Toc373161168"/>
            <w:bookmarkStart w:id="144" w:name="_Toc268218169"/>
            <w:bookmarkStart w:id="145" w:name="_Toc305233667"/>
            <w:bookmarkStart w:id="146" w:name="_Toc305234128"/>
            <w:bookmarkStart w:id="147" w:name="_Toc349121813"/>
            <w:bookmarkStart w:id="148" w:name="_Toc349133672"/>
            <w:bookmarkStart w:id="149" w:name="_Toc349134133"/>
            <w:bookmarkStart w:id="150" w:name="_Toc363465258"/>
            <w:bookmarkStart w:id="151" w:name="_Toc373161169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r w:rsidRPr="008D14AF">
              <w:rPr>
                <w:rFonts w:cs="Arial"/>
                <w:b/>
                <w:bCs/>
                <w:spacing w:val="1"/>
              </w:rPr>
              <w:t>EQ</w:t>
            </w:r>
            <w:r w:rsidRPr="008D14AF">
              <w:rPr>
                <w:rFonts w:cs="Arial"/>
                <w:b/>
                <w:bCs/>
              </w:rPr>
              <w:t>U</w:t>
            </w:r>
            <w:r w:rsidRPr="008D14AF">
              <w:rPr>
                <w:rFonts w:cs="Arial"/>
                <w:b/>
                <w:bCs/>
                <w:spacing w:val="1"/>
              </w:rPr>
              <w:t>IP</w:t>
            </w:r>
            <w:r w:rsidRPr="008D14AF">
              <w:rPr>
                <w:rFonts w:cs="Arial"/>
                <w:b/>
                <w:bCs/>
              </w:rPr>
              <w:t>O</w:t>
            </w:r>
          </w:p>
        </w:tc>
        <w:tc>
          <w:tcPr>
            <w:tcW w:w="4564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E6EDD4"/>
          </w:tcPr>
          <w:p w:rsidR="00386C75" w:rsidRPr="008D14AF" w:rsidRDefault="00386C75" w:rsidP="0003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8" w:right="-20"/>
              <w:rPr>
                <w:rFonts w:ascii="Times New Roman" w:hAnsi="Times New Roman"/>
                <w:sz w:val="24"/>
                <w:szCs w:val="24"/>
              </w:rPr>
            </w:pPr>
            <w:r w:rsidRPr="008D14AF">
              <w:rPr>
                <w:rFonts w:cs="Arial"/>
                <w:b/>
                <w:bCs/>
                <w:spacing w:val="2"/>
              </w:rPr>
              <w:t>C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  <w:spacing w:val="4"/>
              </w:rPr>
              <w:t>R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  <w:spacing w:val="2"/>
              </w:rPr>
              <w:t>C</w:t>
            </w:r>
            <w:r w:rsidRPr="008D14AF">
              <w:rPr>
                <w:rFonts w:cs="Arial"/>
                <w:b/>
                <w:bCs/>
              </w:rPr>
              <w:t>T</w:t>
            </w:r>
            <w:r w:rsidRPr="008D14AF">
              <w:rPr>
                <w:rFonts w:cs="Arial"/>
                <w:b/>
                <w:bCs/>
                <w:spacing w:val="1"/>
              </w:rPr>
              <w:t>E</w:t>
            </w:r>
            <w:r w:rsidRPr="008D14AF">
              <w:rPr>
                <w:rFonts w:cs="Arial"/>
                <w:b/>
                <w:bCs/>
              </w:rPr>
              <w:t>R</w:t>
            </w:r>
            <w:r w:rsidRPr="008D14AF">
              <w:rPr>
                <w:rFonts w:cs="Arial"/>
                <w:b/>
                <w:bCs/>
                <w:spacing w:val="1"/>
              </w:rPr>
              <w:t>IS</w:t>
            </w:r>
            <w:r w:rsidRPr="008D14AF">
              <w:rPr>
                <w:rFonts w:cs="Arial"/>
                <w:b/>
                <w:bCs/>
              </w:rPr>
              <w:t>T</w:t>
            </w:r>
            <w:r w:rsidRPr="008D14AF">
              <w:rPr>
                <w:rFonts w:cs="Arial"/>
                <w:b/>
                <w:bCs/>
                <w:spacing w:val="1"/>
              </w:rPr>
              <w:t>I</w:t>
            </w:r>
            <w:r w:rsidRPr="008D14AF">
              <w:rPr>
                <w:rFonts w:cs="Arial"/>
                <w:b/>
                <w:bCs/>
                <w:spacing w:val="4"/>
              </w:rPr>
              <w:t>C</w:t>
            </w:r>
            <w:r w:rsidRPr="008D14AF">
              <w:rPr>
                <w:rFonts w:cs="Arial"/>
                <w:b/>
                <w:bCs/>
                <w:spacing w:val="-4"/>
              </w:rPr>
              <w:t>A</w:t>
            </w:r>
            <w:r w:rsidRPr="008D14AF">
              <w:rPr>
                <w:rFonts w:cs="Arial"/>
                <w:b/>
                <w:bCs/>
              </w:rPr>
              <w:t>S</w:t>
            </w:r>
          </w:p>
        </w:tc>
      </w:tr>
      <w:tr w:rsidR="00386C75" w:rsidRPr="008D14AF" w:rsidTr="00386C75">
        <w:trPr>
          <w:trHeight w:hRule="exact" w:val="3781"/>
          <w:jc w:val="center"/>
        </w:trPr>
        <w:tc>
          <w:tcPr>
            <w:tcW w:w="3718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C1D69A"/>
          </w:tcPr>
          <w:p w:rsidR="00386C75" w:rsidRPr="008D14AF" w:rsidRDefault="00EE1BC0" w:rsidP="0003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43.7pt;margin-top:3.8pt;width:100.5pt;height:152.45pt;z-index:251658240;mso-position-horizontal-relative:text;mso-position-vertical-relative:text">
                  <v:imagedata r:id="rId9" o:title="" cropbottom="22481f" cropleft="13735f" cropright="10078f"/>
                </v:shape>
                <o:OLEObject Type="Embed" ProgID="PBrush" ShapeID="_x0000_s1027" DrawAspect="Content" ObjectID="_1718177546" r:id="rId10"/>
              </w:object>
            </w:r>
          </w:p>
        </w:tc>
        <w:tc>
          <w:tcPr>
            <w:tcW w:w="4564" w:type="dxa"/>
            <w:tcBorders>
              <w:top w:val="single" w:sz="8" w:space="0" w:color="B3CC82"/>
              <w:left w:val="single" w:sz="8" w:space="0" w:color="B3CC82"/>
              <w:bottom w:val="single" w:sz="8" w:space="0" w:color="B3CC82"/>
              <w:right w:val="single" w:sz="8" w:space="0" w:color="B3CC82"/>
            </w:tcBorders>
            <w:shd w:val="clear" w:color="auto" w:fill="C1D69A"/>
          </w:tcPr>
          <w:p w:rsidR="00386C75" w:rsidRPr="00BC1057" w:rsidRDefault="00386C75" w:rsidP="00030836">
            <w:pPr>
              <w:widowControl w:val="0"/>
              <w:autoSpaceDE w:val="0"/>
              <w:autoSpaceDN w:val="0"/>
              <w:adjustRightInd w:val="0"/>
              <w:spacing w:before="3" w:after="0" w:line="276" w:lineRule="auto"/>
              <w:ind w:left="90" w:right="182"/>
              <w:jc w:val="both"/>
              <w:rPr>
                <w:rFonts w:cs="Arial"/>
                <w:sz w:val="8"/>
                <w:szCs w:val="18"/>
              </w:rPr>
            </w:pPr>
          </w:p>
          <w:p w:rsidR="00386C75" w:rsidRPr="00F9080D" w:rsidRDefault="00386C75" w:rsidP="00030836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ind w:left="91" w:right="181"/>
              <w:jc w:val="both"/>
              <w:rPr>
                <w:rFonts w:cs="Arial"/>
                <w:sz w:val="18"/>
                <w:szCs w:val="18"/>
              </w:rPr>
            </w:pPr>
            <w:r w:rsidRPr="008D14AF">
              <w:rPr>
                <w:rFonts w:cs="Arial"/>
                <w:sz w:val="18"/>
                <w:szCs w:val="18"/>
              </w:rPr>
              <w:t>Eq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z w:val="18"/>
                <w:szCs w:val="18"/>
              </w:rPr>
              <w:t xml:space="preserve">o </w:t>
            </w:r>
            <w:r w:rsidRPr="008D14AF">
              <w:rPr>
                <w:rFonts w:cs="Arial"/>
                <w:spacing w:val="1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o: </w:t>
            </w:r>
            <w:r w:rsidRPr="008D14AF">
              <w:rPr>
                <w:rFonts w:cs="Arial"/>
                <w:spacing w:val="1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>SI</w:t>
            </w:r>
            <w:r w:rsidRPr="008D14AF">
              <w:rPr>
                <w:rFonts w:cs="Arial"/>
                <w:b/>
                <w:bCs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b/>
                <w:bCs/>
                <w:spacing w:val="2"/>
                <w:sz w:val="18"/>
                <w:szCs w:val="18"/>
              </w:rPr>
              <w:t>I</w:t>
            </w:r>
            <w:r w:rsidRPr="008D14AF">
              <w:rPr>
                <w:rFonts w:cs="Arial"/>
                <w:b/>
                <w:bCs/>
                <w:spacing w:val="1"/>
                <w:sz w:val="18"/>
                <w:szCs w:val="18"/>
              </w:rPr>
              <w:t>U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S </w:t>
            </w:r>
            <w:r w:rsidRPr="008D14AF">
              <w:rPr>
                <w:rFonts w:cs="Arial"/>
                <w:b/>
                <w:bCs/>
                <w:spacing w:val="1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 xml:space="preserve">º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 xml:space="preserve">e: </w:t>
            </w:r>
            <w:r w:rsidRPr="008D14AF">
              <w:rPr>
                <w:rFonts w:cs="Arial"/>
                <w:spacing w:val="1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b/>
                <w:bCs/>
                <w:spacing w:val="-4"/>
                <w:sz w:val="18"/>
                <w:szCs w:val="18"/>
              </w:rPr>
              <w:t>A</w:t>
            </w: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>-</w:t>
            </w:r>
            <w:r>
              <w:rPr>
                <w:rFonts w:cs="Arial"/>
                <w:b/>
                <w:bCs/>
                <w:sz w:val="18"/>
                <w:szCs w:val="18"/>
              </w:rPr>
              <w:t>O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>8</w:t>
            </w:r>
            <w:r>
              <w:rPr>
                <w:rFonts w:cs="Arial"/>
                <w:b/>
                <w:bCs/>
                <w:sz w:val="18"/>
                <w:szCs w:val="18"/>
              </w:rPr>
              <w:t>03</w:t>
            </w:r>
            <w:r w:rsidRPr="008D14AF">
              <w:rPr>
                <w:rFonts w:cs="Arial"/>
                <w:b/>
                <w:bCs/>
                <w:spacing w:val="1"/>
                <w:sz w:val="18"/>
                <w:szCs w:val="18"/>
              </w:rPr>
              <w:t>-</w:t>
            </w:r>
            <w:r>
              <w:rPr>
                <w:rFonts w:cs="Arial"/>
                <w:b/>
                <w:bCs/>
                <w:spacing w:val="2"/>
                <w:sz w:val="18"/>
                <w:szCs w:val="18"/>
              </w:rPr>
              <w:t>K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>0</w:t>
            </w:r>
            <w:r>
              <w:rPr>
                <w:rFonts w:cs="Arial"/>
                <w:b/>
                <w:bCs/>
                <w:sz w:val="18"/>
                <w:szCs w:val="18"/>
              </w:rPr>
              <w:t>4</w:t>
            </w:r>
            <w:r w:rsidRPr="008D14A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á</w:t>
            </w:r>
            <w:r w:rsidRPr="008D14AF">
              <w:rPr>
                <w:rFonts w:cs="Arial"/>
                <w:sz w:val="18"/>
                <w:szCs w:val="18"/>
              </w:rPr>
              <w:t>nea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>en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 xml:space="preserve">e </w:t>
            </w:r>
            <w:r w:rsidRPr="008D14AF">
              <w:rPr>
                <w:rFonts w:cs="Arial"/>
                <w:spacing w:val="2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mp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u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s 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gá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os  </w:t>
            </w:r>
            <w:r w:rsidRPr="008D14AF">
              <w:rPr>
                <w:rFonts w:cs="Arial"/>
                <w:spacing w:val="4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v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>át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 xml:space="preserve">s  </w:t>
            </w:r>
            <w:r w:rsidRPr="008D14AF">
              <w:rPr>
                <w:rFonts w:cs="Arial"/>
                <w:spacing w:val="3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[</w:t>
            </w:r>
            <w:r w:rsidRPr="008D14AF">
              <w:rPr>
                <w:rFonts w:cs="Arial"/>
                <w:sz w:val="18"/>
                <w:szCs w:val="18"/>
              </w:rPr>
              <w:t>V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]  </w:t>
            </w:r>
            <w:r w:rsidRPr="008D14AF">
              <w:rPr>
                <w:rFonts w:cs="Arial"/>
                <w:spacing w:val="3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en  </w:t>
            </w:r>
            <w:r w:rsidRPr="008D14AF">
              <w:rPr>
                <w:rFonts w:cs="Arial"/>
                <w:spacing w:val="2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el  </w:t>
            </w:r>
            <w:r w:rsidRPr="008D14AF">
              <w:rPr>
                <w:rFonts w:cs="Arial"/>
                <w:spacing w:val="2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g</w:t>
            </w:r>
            <w:r w:rsidRPr="008D14AF">
              <w:rPr>
                <w:rFonts w:cs="Arial"/>
                <w:sz w:val="18"/>
                <w:szCs w:val="18"/>
              </w:rPr>
              <w:t xml:space="preserve">o  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e ppm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/</w:t>
            </w:r>
            <w:r w:rsidRPr="008D14AF">
              <w:rPr>
                <w:rFonts w:cs="Arial"/>
                <w:sz w:val="18"/>
                <w:szCs w:val="18"/>
              </w:rPr>
              <w:t xml:space="preserve">ppb  </w:t>
            </w:r>
            <w:r w:rsidRPr="008D14AF">
              <w:rPr>
                <w:rFonts w:cs="Arial"/>
                <w:spacing w:val="3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ent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z w:val="18"/>
                <w:szCs w:val="18"/>
              </w:rPr>
              <w:t xml:space="preserve">s  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 xml:space="preserve">e  </w:t>
            </w:r>
            <w:r w:rsidRPr="008D14AF">
              <w:rPr>
                <w:rFonts w:cs="Arial"/>
                <w:spacing w:val="2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ga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 xml:space="preserve">s  </w:t>
            </w:r>
            <w:r w:rsidRPr="008D14AF">
              <w:rPr>
                <w:rFonts w:cs="Arial"/>
                <w:spacing w:val="2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, am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en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-2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de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f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-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44"/>
                <w:sz w:val="18"/>
                <w:szCs w:val="18"/>
              </w:rPr>
              <w:tab/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x</w:t>
            </w:r>
            <w:r w:rsidRPr="008D14AF">
              <w:rPr>
                <w:rFonts w:cs="Arial"/>
                <w:sz w:val="18"/>
                <w:szCs w:val="18"/>
              </w:rPr>
              <w:t>íg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ñ</w:t>
            </w:r>
            <w:r w:rsidRPr="008D14AF">
              <w:rPr>
                <w:rFonts w:cs="Arial"/>
                <w:sz w:val="18"/>
                <w:szCs w:val="18"/>
              </w:rPr>
              <w:t xml:space="preserve">ado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un</w:t>
            </w:r>
            <w:r w:rsidRPr="008D14AF">
              <w:rPr>
                <w:rFonts w:cs="Arial"/>
                <w:spacing w:val="1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PID</w:t>
            </w:r>
            <w:r w:rsidRPr="008D14AF">
              <w:rPr>
                <w:rFonts w:cs="Arial"/>
                <w:spacing w:val="18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v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á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[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tor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F</w:t>
            </w:r>
            <w:r w:rsidRPr="008D14AF">
              <w:rPr>
                <w:rFonts w:cs="Arial"/>
                <w:sz w:val="18"/>
                <w:szCs w:val="18"/>
              </w:rPr>
              <w:t>ot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z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ón],</w:t>
            </w:r>
            <w:r w:rsidRPr="008D14AF">
              <w:rPr>
                <w:rFonts w:cs="Arial"/>
                <w:spacing w:val="4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l SI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U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de</w:t>
            </w:r>
            <w:r w:rsidRPr="008D14AF">
              <w:rPr>
                <w:rFonts w:cs="Arial"/>
                <w:spacing w:val="2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o</w:t>
            </w:r>
            <w:r w:rsidRPr="008D14AF">
              <w:rPr>
                <w:rFonts w:cs="Arial"/>
                <w:sz w:val="18"/>
                <w:szCs w:val="18"/>
              </w:rPr>
              <w:t>nf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gu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rs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3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ar</w:t>
            </w:r>
            <w:r w:rsidRPr="008D14AF">
              <w:rPr>
                <w:rFonts w:cs="Arial"/>
                <w:spacing w:val="3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h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4</w:t>
            </w:r>
            <w:r w:rsidRPr="008D14AF">
              <w:rPr>
                <w:rFonts w:cs="Arial"/>
                <w:spacing w:val="2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es</w:t>
            </w:r>
            <w:r w:rsidRPr="008D14AF">
              <w:rPr>
                <w:rFonts w:cs="Arial"/>
                <w:spacing w:val="4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ad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ic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.</w:t>
            </w:r>
            <w:r w:rsidRPr="008D14AF">
              <w:rPr>
                <w:rFonts w:cs="Arial"/>
                <w:spacing w:val="48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ea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>men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4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b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4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 xml:space="preserve">on una </w:t>
            </w:r>
            <w:r w:rsidRPr="008D14AF">
              <w:rPr>
                <w:rFonts w:cs="Arial"/>
                <w:spacing w:val="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 xml:space="preserve">o, </w:t>
            </w:r>
            <w:r w:rsidRPr="008D14AF">
              <w:rPr>
                <w:rFonts w:cs="Arial"/>
                <w:spacing w:val="8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s</w:t>
            </w:r>
            <w:r w:rsidRPr="008D14AF">
              <w:rPr>
                <w:rFonts w:cs="Arial"/>
                <w:spacing w:val="5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un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t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 xml:space="preserve">ento </w:t>
            </w:r>
            <w:r w:rsidRPr="008D14AF">
              <w:rPr>
                <w:rFonts w:cs="Arial"/>
                <w:spacing w:val="2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d</w:t>
            </w:r>
            <w:r w:rsidRPr="008D14AF">
              <w:rPr>
                <w:rFonts w:cs="Arial"/>
                <w:sz w:val="18"/>
                <w:szCs w:val="18"/>
              </w:rPr>
              <w:t xml:space="preserve">eal </w:t>
            </w:r>
            <w:r w:rsidRPr="008D14AF">
              <w:rPr>
                <w:rFonts w:cs="Arial"/>
                <w:spacing w:val="5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 xml:space="preserve">de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z w:val="18"/>
                <w:szCs w:val="18"/>
              </w:rPr>
              <w:t>d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da, 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 xml:space="preserve">í  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c</w:t>
            </w:r>
            <w:r w:rsidRPr="008D14AF">
              <w:rPr>
                <w:rFonts w:cs="Arial"/>
                <w:sz w:val="18"/>
                <w:szCs w:val="18"/>
              </w:rPr>
              <w:t>o</w:t>
            </w:r>
            <w:r w:rsidRPr="008D14AF">
              <w:rPr>
                <w:rFonts w:cs="Arial"/>
                <w:spacing w:val="3"/>
                <w:sz w:val="18"/>
                <w:szCs w:val="18"/>
              </w:rPr>
              <w:t>m</w:t>
            </w:r>
            <w:r w:rsidRPr="008D14AF">
              <w:rPr>
                <w:rFonts w:cs="Arial"/>
                <w:sz w:val="18"/>
                <w:szCs w:val="18"/>
              </w:rPr>
              <w:t xml:space="preserve">o </w:t>
            </w:r>
            <w:r w:rsidRPr="008D14AF">
              <w:rPr>
                <w:rFonts w:cs="Arial"/>
                <w:spacing w:val="6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un</w:t>
            </w:r>
            <w:r w:rsidRPr="008D14AF">
              <w:rPr>
                <w:rFonts w:cs="Arial"/>
                <w:spacing w:val="49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mo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t</w:t>
            </w:r>
            <w:r w:rsidRPr="008D14AF">
              <w:rPr>
                <w:rFonts w:cs="Arial"/>
                <w:sz w:val="18"/>
                <w:szCs w:val="18"/>
              </w:rPr>
              <w:t xml:space="preserve">or </w:t>
            </w:r>
            <w:r w:rsidRPr="008D14AF">
              <w:rPr>
                <w:rFonts w:cs="Arial"/>
                <w:spacing w:val="1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pe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rs</w:t>
            </w:r>
            <w:r w:rsidRPr="008D14AF">
              <w:rPr>
                <w:rFonts w:cs="Arial"/>
                <w:sz w:val="18"/>
                <w:szCs w:val="18"/>
              </w:rPr>
              <w:t>on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z w:val="18"/>
                <w:szCs w:val="18"/>
              </w:rPr>
              <w:t xml:space="preserve">l </w:t>
            </w:r>
            <w:r w:rsidRPr="008D14AF">
              <w:rPr>
                <w:rFonts w:cs="Arial"/>
                <w:spacing w:val="13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pa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r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4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u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n</w:t>
            </w:r>
            <w:r w:rsidRPr="008D14AF">
              <w:rPr>
                <w:rFonts w:cs="Arial"/>
                <w:sz w:val="18"/>
                <w:szCs w:val="18"/>
              </w:rPr>
              <w:t xml:space="preserve">a 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am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a gama</w:t>
            </w:r>
            <w:r w:rsidRPr="008D14AF">
              <w:rPr>
                <w:rFonts w:cs="Arial"/>
                <w:spacing w:val="17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de</w:t>
            </w:r>
            <w:r w:rsidRPr="008D14AF">
              <w:rPr>
                <w:rFonts w:cs="Arial"/>
                <w:spacing w:val="10"/>
                <w:sz w:val="18"/>
                <w:szCs w:val="18"/>
              </w:rPr>
              <w:t xml:space="preserve"> </w:t>
            </w:r>
            <w:r w:rsidRPr="008D14AF">
              <w:rPr>
                <w:rFonts w:cs="Arial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p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l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a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c</w:t>
            </w:r>
            <w:r w:rsidRPr="008D14AF">
              <w:rPr>
                <w:rFonts w:cs="Arial"/>
                <w:spacing w:val="1"/>
                <w:sz w:val="18"/>
                <w:szCs w:val="18"/>
              </w:rPr>
              <w:t>i</w:t>
            </w:r>
            <w:r w:rsidRPr="008D14AF">
              <w:rPr>
                <w:rFonts w:cs="Arial"/>
                <w:sz w:val="18"/>
                <w:szCs w:val="18"/>
              </w:rPr>
              <w:t>on</w:t>
            </w:r>
            <w:r w:rsidRPr="008D14AF">
              <w:rPr>
                <w:rFonts w:cs="Arial"/>
                <w:spacing w:val="2"/>
                <w:sz w:val="18"/>
                <w:szCs w:val="18"/>
              </w:rPr>
              <w:t>e</w:t>
            </w:r>
            <w:r w:rsidRPr="008D14AF">
              <w:rPr>
                <w:rFonts w:cs="Arial"/>
                <w:spacing w:val="-1"/>
                <w:sz w:val="18"/>
                <w:szCs w:val="18"/>
              </w:rPr>
              <w:t>s</w:t>
            </w:r>
            <w:r w:rsidRPr="008D14AF"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D35EC1" w:rsidRDefault="00D35EC1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Default="00386C75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Default="00386C75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Default="00386C75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Default="00386C75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Pr="00FD58FD" w:rsidRDefault="00386C75" w:rsidP="00FD58FD">
      <w:pPr>
        <w:tabs>
          <w:tab w:val="clear" w:pos="864"/>
          <w:tab w:val="clear" w:pos="1296"/>
          <w:tab w:val="left" w:pos="567"/>
        </w:tabs>
        <w:spacing w:before="120" w:after="120" w:line="360" w:lineRule="auto"/>
        <w:jc w:val="both"/>
        <w:rPr>
          <w:b/>
          <w:sz w:val="4"/>
          <w:lang w:val="es-VE"/>
        </w:rPr>
      </w:pPr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  <w:bookmarkStart w:id="152" w:name="_Toc408561924"/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</w:p>
    <w:p w:rsidR="00386C75" w:rsidRDefault="00386C75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ind w:left="284"/>
        <w:rPr>
          <w:rFonts w:ascii="Arial" w:hAnsi="Arial" w:cs="Arial"/>
          <w:sz w:val="22"/>
          <w:szCs w:val="24"/>
          <w:lang w:val="es-VE"/>
        </w:rPr>
      </w:pPr>
    </w:p>
    <w:p w:rsidR="00386C75" w:rsidRPr="007A3953" w:rsidRDefault="00AB00FE" w:rsidP="00386C75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Cualquier otro equipo de caractiristicas similares debe ser presentado previa a las mediciones para su validación.</w:t>
      </w:r>
    </w:p>
    <w:p w:rsidR="007A3953" w:rsidRPr="007A3953" w:rsidRDefault="007A3953" w:rsidP="007A3953">
      <w:pPr>
        <w:pStyle w:val="Ttulo1"/>
        <w:numPr>
          <w:ilvl w:val="0"/>
          <w:numId w:val="0"/>
        </w:numPr>
        <w:tabs>
          <w:tab w:val="left" w:pos="567"/>
        </w:tabs>
        <w:spacing w:after="200"/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</w:pPr>
      <w:r w:rsidRPr="007A3953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El equipo utilizado debe ser declarado en el registro correspondiente indicando sus caracterí</w:t>
      </w:r>
      <w:r w:rsidR="00D92B22">
        <w:rPr>
          <w:rFonts w:ascii="Arial" w:hAnsi="Arial" w:cs="Arial"/>
          <w:b w:val="0"/>
          <w:spacing w:val="0"/>
          <w:sz w:val="20"/>
          <w:szCs w:val="24"/>
          <w:lang w:val="es-MX" w:eastAsia="en-US"/>
        </w:rPr>
        <w:t>sticas y fecha de calibración, próxima calibración o contrastación vigente.</w:t>
      </w:r>
    </w:p>
    <w:p w:rsidR="007A3953" w:rsidRPr="007A3953" w:rsidRDefault="007A3953" w:rsidP="007A3953">
      <w:pPr>
        <w:rPr>
          <w:lang w:val="es-VE"/>
        </w:rPr>
      </w:pPr>
    </w:p>
    <w:p w:rsidR="00096AE6" w:rsidRPr="00096AE6" w:rsidRDefault="00096AE6" w:rsidP="00096AE6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r w:rsidRPr="00096AE6">
        <w:rPr>
          <w:rFonts w:ascii="Arial" w:hAnsi="Arial" w:cs="Arial"/>
          <w:sz w:val="22"/>
          <w:szCs w:val="24"/>
          <w:lang w:val="es-VE"/>
        </w:rPr>
        <w:t>DESCRIPCION DE LAS ACTIVIDADES DE MONITOREO</w:t>
      </w:r>
      <w:bookmarkEnd w:id="152"/>
    </w:p>
    <w:p w:rsidR="00D14A19" w:rsidRPr="001470E6" w:rsidRDefault="00D14A19" w:rsidP="009B182F">
      <w:pPr>
        <w:pStyle w:val="Textoindependiente"/>
        <w:spacing w:line="360" w:lineRule="auto"/>
        <w:ind w:left="142"/>
        <w:jc w:val="both"/>
        <w:rPr>
          <w:rFonts w:cs="Arial"/>
          <w:lang w:val="es-MX"/>
        </w:rPr>
      </w:pPr>
      <w:r w:rsidRPr="001470E6">
        <w:rPr>
          <w:rFonts w:cs="Arial"/>
          <w:lang w:val="es-MX"/>
        </w:rPr>
        <w:t xml:space="preserve">Los siguientes puntos </w:t>
      </w:r>
      <w:r w:rsidR="00926A3E">
        <w:rPr>
          <w:rFonts w:cs="Arial"/>
          <w:lang w:val="es-MX"/>
        </w:rPr>
        <w:t xml:space="preserve">deben ser </w:t>
      </w:r>
      <w:r w:rsidRPr="001470E6">
        <w:rPr>
          <w:rFonts w:cs="Arial"/>
          <w:lang w:val="es-MX"/>
        </w:rPr>
        <w:t>seguidos en el presente estudio:</w:t>
      </w:r>
    </w:p>
    <w:p w:rsidR="00D14A19" w:rsidRPr="001470E6" w:rsidRDefault="00D14A19" w:rsidP="00D14A19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480" w:lineRule="auto"/>
        <w:ind w:left="1080"/>
        <w:rPr>
          <w:rFonts w:cs="Arial"/>
          <w:lang w:val="es-MX"/>
        </w:rPr>
      </w:pPr>
      <w:r w:rsidRPr="001470E6">
        <w:rPr>
          <w:rFonts w:cs="Arial"/>
          <w:lang w:val="es-MX"/>
        </w:rPr>
        <w:t>Reconocimiento de fuentes emisoras de gases y/o  Vapores y sus características</w:t>
      </w:r>
    </w:p>
    <w:p w:rsidR="00D14A19" w:rsidRPr="001470E6" w:rsidRDefault="00D14A19" w:rsidP="00D14A19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after="0" w:line="480" w:lineRule="auto"/>
        <w:ind w:left="1080"/>
        <w:jc w:val="both"/>
        <w:rPr>
          <w:rFonts w:cs="Arial"/>
          <w:lang w:val="es-MX"/>
        </w:rPr>
      </w:pPr>
      <w:r w:rsidRPr="001470E6">
        <w:rPr>
          <w:rFonts w:cs="Arial"/>
          <w:lang w:val="es-MX"/>
        </w:rPr>
        <w:t xml:space="preserve">Selección de puntos de medición, a la altura del </w:t>
      </w:r>
      <w:r w:rsidR="000159EA">
        <w:rPr>
          <w:rFonts w:cs="Arial"/>
          <w:lang w:val="es-MX"/>
        </w:rPr>
        <w:t xml:space="preserve">sentido del olfato del </w:t>
      </w:r>
      <w:r w:rsidRPr="001470E6">
        <w:rPr>
          <w:rFonts w:cs="Arial"/>
          <w:lang w:val="es-MX"/>
        </w:rPr>
        <w:t>trabajador del área.</w:t>
      </w:r>
    </w:p>
    <w:p w:rsidR="00D14A19" w:rsidRPr="001470E6" w:rsidRDefault="00D14A19" w:rsidP="00500607">
      <w:pPr>
        <w:numPr>
          <w:ilvl w:val="0"/>
          <w:numId w:val="28"/>
        </w:numPr>
        <w:tabs>
          <w:tab w:val="clear" w:pos="0"/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  <w:tab w:val="clear" w:pos="8640"/>
          <w:tab w:val="clear" w:pos="9072"/>
          <w:tab w:val="left" w:pos="540"/>
        </w:tabs>
        <w:suppressAutoHyphens w:val="0"/>
        <w:spacing w:line="480" w:lineRule="auto"/>
        <w:ind w:left="1080"/>
        <w:jc w:val="both"/>
        <w:rPr>
          <w:rFonts w:cs="Arial"/>
          <w:lang w:val="es-MX"/>
        </w:rPr>
      </w:pPr>
      <w:r w:rsidRPr="001470E6">
        <w:rPr>
          <w:rFonts w:cs="Arial"/>
          <w:lang w:val="es-MX"/>
        </w:rPr>
        <w:t>Mediciones</w:t>
      </w:r>
      <w:r w:rsidRPr="001470E6">
        <w:rPr>
          <w:rFonts w:cs="Arial"/>
          <w:sz w:val="12"/>
          <w:lang w:val="es-MX"/>
        </w:rPr>
        <w:tab/>
      </w:r>
      <w:r>
        <w:rPr>
          <w:rFonts w:cs="Arial"/>
          <w:lang w:val="es-MX"/>
        </w:rPr>
        <w:t xml:space="preserve">, realizar </w:t>
      </w:r>
      <w:r w:rsidR="000159EA">
        <w:rPr>
          <w:rFonts w:cs="Arial"/>
          <w:lang w:val="es-MX"/>
        </w:rPr>
        <w:t>las mediciones y registrar los datos</w:t>
      </w:r>
    </w:p>
    <w:p w:rsidR="00D14A19" w:rsidRPr="00BC1057" w:rsidRDefault="00D14A19" w:rsidP="00D14A19">
      <w:pPr>
        <w:pStyle w:val="Ttulo2"/>
        <w:rPr>
          <w:rFonts w:ascii="Arial" w:hAnsi="Arial" w:cs="Arial"/>
          <w:sz w:val="22"/>
          <w:szCs w:val="22"/>
          <w:lang w:val="es-BO"/>
        </w:rPr>
      </w:pPr>
      <w:bookmarkStart w:id="153" w:name="_Toc294010007"/>
      <w:bookmarkStart w:id="154" w:name="_Toc408561925"/>
      <w:r w:rsidRPr="00BC1057">
        <w:rPr>
          <w:rFonts w:ascii="Arial" w:hAnsi="Arial" w:cs="Arial"/>
          <w:sz w:val="22"/>
          <w:szCs w:val="22"/>
          <w:lang w:val="es-BO"/>
        </w:rPr>
        <w:lastRenderedPageBreak/>
        <w:t>Metodología</w:t>
      </w:r>
      <w:bookmarkEnd w:id="153"/>
      <w:bookmarkEnd w:id="154"/>
    </w:p>
    <w:p w:rsidR="00500607" w:rsidRPr="00500607" w:rsidRDefault="00D14A19" w:rsidP="00500607">
      <w:pPr>
        <w:pStyle w:val="Ttulo3"/>
        <w:rPr>
          <w:rFonts w:ascii="Arial" w:hAnsi="Arial" w:cs="Arial"/>
          <w:sz w:val="21"/>
          <w:szCs w:val="21"/>
          <w:lang w:val="es-BO"/>
        </w:rPr>
      </w:pPr>
      <w:bookmarkStart w:id="155" w:name="_Toc294010008"/>
      <w:bookmarkStart w:id="156" w:name="_Toc408561926"/>
      <w:r w:rsidRPr="00BC1057">
        <w:rPr>
          <w:rFonts w:ascii="Arial" w:hAnsi="Arial" w:cs="Arial"/>
          <w:sz w:val="21"/>
          <w:szCs w:val="21"/>
          <w:lang w:val="es-BO"/>
        </w:rPr>
        <w:t>Criterios de Inspección</w:t>
      </w:r>
      <w:bookmarkEnd w:id="155"/>
      <w:bookmarkEnd w:id="156"/>
    </w:p>
    <w:p w:rsidR="00D14A19" w:rsidRDefault="00D14A19" w:rsidP="009B182F">
      <w:pPr>
        <w:pStyle w:val="Ttulo3"/>
        <w:numPr>
          <w:ilvl w:val="0"/>
          <w:numId w:val="0"/>
        </w:numPr>
        <w:spacing w:after="240" w:line="360" w:lineRule="auto"/>
        <w:ind w:left="142"/>
        <w:jc w:val="both"/>
        <w:rPr>
          <w:rFonts w:ascii="Arial" w:hAnsi="Arial" w:cs="Arial"/>
          <w:b w:val="0"/>
          <w:sz w:val="20"/>
        </w:rPr>
      </w:pPr>
      <w:bookmarkStart w:id="157" w:name="_Toc268218175"/>
      <w:bookmarkStart w:id="158" w:name="_Toc305234133"/>
      <w:bookmarkStart w:id="159" w:name="_Toc363465263"/>
      <w:bookmarkStart w:id="160" w:name="_Toc373161174"/>
      <w:bookmarkStart w:id="161" w:name="_Toc408561927"/>
      <w:r w:rsidRPr="00BC1057">
        <w:rPr>
          <w:rFonts w:ascii="Arial" w:hAnsi="Arial" w:cs="Arial"/>
          <w:b w:val="0"/>
          <w:sz w:val="20"/>
        </w:rPr>
        <w:t>Una vez realizada la inspección en cada sector y/o ambiente, se realiza la evaluación y se determinan el sector más representativo de cada lugar, donde se toma la medición, hasta que el equipo se estabiliza en una concentración determinada en caso de los detectores portátiles.</w:t>
      </w:r>
      <w:bookmarkEnd w:id="157"/>
      <w:bookmarkEnd w:id="158"/>
      <w:bookmarkEnd w:id="159"/>
      <w:bookmarkEnd w:id="160"/>
      <w:bookmarkEnd w:id="161"/>
      <w:r w:rsidRPr="00BC1057">
        <w:rPr>
          <w:rFonts w:ascii="Arial" w:hAnsi="Arial" w:cs="Arial"/>
          <w:b w:val="0"/>
          <w:sz w:val="20"/>
        </w:rPr>
        <w:t xml:space="preserve"> </w:t>
      </w:r>
    </w:p>
    <w:p w:rsidR="00D14A19" w:rsidRDefault="00D14A19" w:rsidP="009B182F">
      <w:pPr>
        <w:spacing w:before="120" w:line="360" w:lineRule="auto"/>
        <w:ind w:left="142"/>
        <w:jc w:val="both"/>
        <w:rPr>
          <w:rFonts w:cs="Arial"/>
        </w:rPr>
      </w:pPr>
      <w:r w:rsidRPr="00BC1057">
        <w:rPr>
          <w:rFonts w:cs="Arial"/>
        </w:rPr>
        <w:t xml:space="preserve">Las Lecturas no presenta variaciones por efecto de temperatura ambiente si se trabaja en un rango de </w:t>
      </w:r>
      <w:smartTag w:uri="urn:schemas-microsoft-com:office:smarttags" w:element="metricconverter">
        <w:smartTagPr>
          <w:attr w:name="ProductID" w:val="0 a"/>
        </w:smartTagPr>
        <w:r w:rsidRPr="00BC1057">
          <w:rPr>
            <w:rFonts w:cs="Arial"/>
          </w:rPr>
          <w:t>0 a</w:t>
        </w:r>
      </w:smartTag>
      <w:r w:rsidRPr="00BC1057">
        <w:rPr>
          <w:rFonts w:cs="Arial"/>
        </w:rPr>
        <w:t xml:space="preserve"> 40°C. Con respecto a la humedad relativa, el equipo </w:t>
      </w:r>
      <w:r w:rsidR="000159EA">
        <w:rPr>
          <w:rFonts w:cs="Arial"/>
        </w:rPr>
        <w:t xml:space="preserve">debería </w:t>
      </w:r>
      <w:r w:rsidRPr="00BC1057">
        <w:rPr>
          <w:rFonts w:cs="Arial"/>
        </w:rPr>
        <w:t>trabaja</w:t>
      </w:r>
      <w:r w:rsidR="000159EA">
        <w:rPr>
          <w:rFonts w:cs="Arial"/>
        </w:rPr>
        <w:t>r</w:t>
      </w:r>
      <w:r w:rsidRPr="00BC1057">
        <w:rPr>
          <w:rFonts w:cs="Arial"/>
        </w:rPr>
        <w:t xml:space="preserve"> sin variación de resultados hasta el 80%</w:t>
      </w:r>
      <w:r w:rsidR="000159EA">
        <w:rPr>
          <w:rFonts w:cs="Arial"/>
        </w:rPr>
        <w:t xml:space="preserve"> HR</w:t>
      </w:r>
      <w:r w:rsidRPr="00BC1057">
        <w:rPr>
          <w:rFonts w:cs="Arial"/>
        </w:rPr>
        <w:t>. Por otro lado los resultados son independientes de fluctuaciones en la presión atmosférica.</w:t>
      </w:r>
    </w:p>
    <w:p w:rsidR="00D14A19" w:rsidRPr="00BC1057" w:rsidRDefault="00D14A19" w:rsidP="00D14A19">
      <w:pPr>
        <w:pStyle w:val="Ttulo3"/>
        <w:rPr>
          <w:rFonts w:ascii="Arial" w:hAnsi="Arial" w:cs="Arial"/>
          <w:sz w:val="21"/>
          <w:szCs w:val="21"/>
          <w:lang w:val="es-BO"/>
        </w:rPr>
      </w:pPr>
      <w:bookmarkStart w:id="162" w:name="_Toc408561928"/>
      <w:r w:rsidRPr="00BC1057">
        <w:rPr>
          <w:rFonts w:ascii="Arial" w:hAnsi="Arial" w:cs="Arial"/>
          <w:sz w:val="21"/>
          <w:szCs w:val="21"/>
          <w:lang w:val="es-BO"/>
        </w:rPr>
        <w:t>Criterios de Evaluación</w:t>
      </w:r>
      <w:bookmarkEnd w:id="162"/>
    </w:p>
    <w:p w:rsidR="005E524E" w:rsidRDefault="00D14A19" w:rsidP="00500607">
      <w:pPr>
        <w:spacing w:before="360" w:after="480" w:line="360" w:lineRule="auto"/>
        <w:jc w:val="both"/>
      </w:pPr>
      <w:r w:rsidRPr="00451733">
        <w:t>En los amb</w:t>
      </w:r>
      <w:r w:rsidR="00D66691">
        <w:t>ientes de trabajo, donde se mide</w:t>
      </w:r>
      <w:r>
        <w:t xml:space="preserve"> la concentración de VOC´s</w:t>
      </w:r>
      <w:r w:rsidRPr="00451733">
        <w:t xml:space="preserve"> a la que está sometido el trabajador durante su jornada laboral, s</w:t>
      </w:r>
      <w:r>
        <w:t>e</w:t>
      </w:r>
      <w:r w:rsidRPr="00451733">
        <w:t xml:space="preserve"> compara</w:t>
      </w:r>
      <w:r>
        <w:t>n</w:t>
      </w:r>
      <w:r w:rsidRPr="00451733">
        <w:t xml:space="preserve"> co</w:t>
      </w:r>
      <w:r w:rsidR="000159EA">
        <w:t>n los TLVs</w:t>
      </w:r>
      <w:r>
        <w:t xml:space="preserve">, Según </w:t>
      </w:r>
      <w:smartTag w:uri="urn:schemas-microsoft-com:office:smarttags" w:element="PersonName">
        <w:smartTagPr>
          <w:attr w:name="ProductID" w:val="la ACGH"/>
        </w:smartTagPr>
        <w:r>
          <w:t>la ACGH</w:t>
        </w:r>
      </w:smartTag>
      <w:r>
        <w:t xml:space="preserve"> (American Conference of Govermental Industrial Hyigienists) que establece los valores límites de exposición biológica</w:t>
      </w:r>
      <w:r w:rsidRPr="00451733">
        <w:t>.</w:t>
      </w:r>
    </w:p>
    <w:tbl>
      <w:tblPr>
        <w:tblW w:w="0" w:type="auto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2137"/>
        <w:gridCol w:w="1454"/>
        <w:gridCol w:w="1261"/>
        <w:gridCol w:w="2410"/>
      </w:tblGrid>
      <w:tr w:rsidR="00D14A19" w:rsidTr="00133568">
        <w:trPr>
          <w:trHeight w:val="463"/>
          <w:jc w:val="center"/>
        </w:trPr>
        <w:tc>
          <w:tcPr>
            <w:tcW w:w="21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2D69B"/>
            <w:vAlign w:val="center"/>
          </w:tcPr>
          <w:p w:rsidR="00D14A19" w:rsidRPr="00D14A19" w:rsidRDefault="00D14A19" w:rsidP="00133568">
            <w:pPr>
              <w:spacing w:before="60" w:after="60" w:line="240" w:lineRule="auto"/>
              <w:jc w:val="center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Sustancia</w:t>
            </w:r>
          </w:p>
        </w:tc>
        <w:tc>
          <w:tcPr>
            <w:tcW w:w="14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2D69B"/>
            <w:vAlign w:val="center"/>
          </w:tcPr>
          <w:p w:rsidR="00D14A19" w:rsidRPr="00D14A19" w:rsidRDefault="00D14A19" w:rsidP="00133568">
            <w:pPr>
              <w:spacing w:before="60" w:after="60" w:line="240" w:lineRule="auto"/>
              <w:jc w:val="center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Tipo</w:t>
            </w:r>
          </w:p>
        </w:tc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2D69B"/>
            <w:vAlign w:val="center"/>
          </w:tcPr>
          <w:p w:rsidR="00D14A19" w:rsidRPr="00D14A19" w:rsidRDefault="00D14A19" w:rsidP="00133568">
            <w:pPr>
              <w:spacing w:before="60" w:after="60" w:line="240" w:lineRule="auto"/>
              <w:jc w:val="center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Unidad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2D69B"/>
            <w:vAlign w:val="center"/>
          </w:tcPr>
          <w:p w:rsidR="00D14A19" w:rsidRPr="00D14A19" w:rsidRDefault="00D10917" w:rsidP="00133568">
            <w:pPr>
              <w:spacing w:before="60" w:after="6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TW</w:t>
            </w:r>
            <w:r w:rsidR="00D14A19" w:rsidRPr="00D14A19">
              <w:rPr>
                <w:b/>
                <w:bCs/>
                <w:color w:val="000000"/>
              </w:rPr>
              <w:t xml:space="preserve">A Límites Permisibles </w:t>
            </w:r>
          </w:p>
        </w:tc>
      </w:tr>
      <w:tr w:rsidR="00D14A19" w:rsidTr="00133568">
        <w:trPr>
          <w:jc w:val="center"/>
        </w:trPr>
        <w:tc>
          <w:tcPr>
            <w:tcW w:w="2137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C2D69B"/>
          </w:tcPr>
          <w:p w:rsidR="00D14A19" w:rsidRPr="00D14A19" w:rsidRDefault="00D14A19" w:rsidP="00133568">
            <w:pPr>
              <w:spacing w:before="60" w:after="60" w:line="240" w:lineRule="auto"/>
              <w:ind w:left="432"/>
              <w:jc w:val="both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Benceno</w:t>
            </w:r>
          </w:p>
        </w:tc>
        <w:tc>
          <w:tcPr>
            <w:tcW w:w="14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</w:tcPr>
          <w:p w:rsidR="00D14A19" w:rsidRDefault="00D14A19" w:rsidP="00133568">
            <w:pPr>
              <w:spacing w:before="60" w:after="60" w:line="240" w:lineRule="auto"/>
              <w:jc w:val="center"/>
            </w:pPr>
            <w:r>
              <w:t>Cancerígena</w:t>
            </w:r>
          </w:p>
        </w:tc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</w:tcPr>
          <w:p w:rsidR="00D14A19" w:rsidRDefault="00DE3C5C" w:rsidP="00133568">
            <w:pPr>
              <w:spacing w:before="60" w:after="60" w:line="240" w:lineRule="auto"/>
              <w:jc w:val="center"/>
            </w:pPr>
            <w:r>
              <w:t>PPM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</w:tcPr>
          <w:p w:rsidR="00D14A19" w:rsidRDefault="00DE3C5C" w:rsidP="00133568">
            <w:pPr>
              <w:spacing w:before="60" w:after="60" w:line="240" w:lineRule="auto"/>
              <w:jc w:val="center"/>
            </w:pPr>
            <w:r>
              <w:t>0.5</w:t>
            </w:r>
          </w:p>
        </w:tc>
      </w:tr>
      <w:tr w:rsidR="00D14A19" w:rsidTr="00133568">
        <w:trPr>
          <w:jc w:val="center"/>
        </w:trPr>
        <w:tc>
          <w:tcPr>
            <w:tcW w:w="2137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C2D69B"/>
          </w:tcPr>
          <w:p w:rsidR="00D14A19" w:rsidRPr="00D14A19" w:rsidRDefault="00D14A19" w:rsidP="00133568">
            <w:pPr>
              <w:spacing w:before="60" w:after="60" w:line="240" w:lineRule="auto"/>
              <w:ind w:left="432"/>
              <w:jc w:val="both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Tolueno</w:t>
            </w:r>
          </w:p>
        </w:tc>
        <w:tc>
          <w:tcPr>
            <w:tcW w:w="1454" w:type="dxa"/>
            <w:shd w:val="clear" w:color="auto" w:fill="C2D69B"/>
          </w:tcPr>
          <w:p w:rsidR="00D14A19" w:rsidRDefault="00D14A19" w:rsidP="00133568">
            <w:pPr>
              <w:spacing w:before="60" w:after="60" w:line="240" w:lineRule="auto"/>
              <w:jc w:val="center"/>
            </w:pPr>
            <w:r>
              <w:t>Orgánica</w:t>
            </w:r>
          </w:p>
        </w:tc>
        <w:tc>
          <w:tcPr>
            <w:tcW w:w="1261" w:type="dxa"/>
            <w:shd w:val="clear" w:color="auto" w:fill="C2D69B"/>
          </w:tcPr>
          <w:p w:rsidR="00D14A19" w:rsidRPr="00DE3C5C" w:rsidRDefault="00DE3C5C" w:rsidP="00DE3C5C">
            <w:pPr>
              <w:spacing w:before="60" w:after="60" w:line="240" w:lineRule="auto"/>
              <w:jc w:val="center"/>
            </w:pPr>
            <w:r w:rsidRPr="00DE3C5C">
              <w:t>PPM</w:t>
            </w:r>
          </w:p>
        </w:tc>
        <w:tc>
          <w:tcPr>
            <w:tcW w:w="2410" w:type="dxa"/>
            <w:shd w:val="clear" w:color="auto" w:fill="C2D69B"/>
          </w:tcPr>
          <w:p w:rsidR="00D14A19" w:rsidRDefault="00DE3C5C" w:rsidP="00133568">
            <w:pPr>
              <w:spacing w:before="60" w:after="60" w:line="240" w:lineRule="auto"/>
              <w:jc w:val="center"/>
            </w:pPr>
            <w:r>
              <w:t>50</w:t>
            </w:r>
          </w:p>
        </w:tc>
      </w:tr>
      <w:tr w:rsidR="00D14A19" w:rsidTr="00133568">
        <w:trPr>
          <w:jc w:val="center"/>
        </w:trPr>
        <w:tc>
          <w:tcPr>
            <w:tcW w:w="21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C2D69B"/>
          </w:tcPr>
          <w:p w:rsidR="00D14A19" w:rsidRPr="00D14A19" w:rsidRDefault="00D14A19" w:rsidP="00133568">
            <w:pPr>
              <w:spacing w:before="60" w:after="60" w:line="240" w:lineRule="auto"/>
              <w:ind w:left="432"/>
              <w:jc w:val="both"/>
              <w:rPr>
                <w:b/>
                <w:bCs/>
                <w:color w:val="000000"/>
              </w:rPr>
            </w:pPr>
            <w:r w:rsidRPr="00D14A19">
              <w:rPr>
                <w:b/>
                <w:bCs/>
                <w:color w:val="000000"/>
              </w:rPr>
              <w:t>Xileno</w:t>
            </w:r>
          </w:p>
        </w:tc>
        <w:tc>
          <w:tcPr>
            <w:tcW w:w="14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</w:tcPr>
          <w:p w:rsidR="00D14A19" w:rsidRDefault="00D14A19" w:rsidP="00133568">
            <w:pPr>
              <w:spacing w:before="60" w:after="60" w:line="240" w:lineRule="auto"/>
              <w:jc w:val="center"/>
            </w:pPr>
            <w:r>
              <w:t>Orgánica</w:t>
            </w:r>
          </w:p>
        </w:tc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</w:tcPr>
          <w:p w:rsidR="00D14A19" w:rsidRDefault="00DE3C5C" w:rsidP="00133568">
            <w:pPr>
              <w:spacing w:before="60" w:after="60" w:line="240" w:lineRule="auto"/>
              <w:jc w:val="center"/>
            </w:pPr>
            <w:r>
              <w:t>PPM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F1DD"/>
            <w:vAlign w:val="center"/>
          </w:tcPr>
          <w:p w:rsidR="00D14A19" w:rsidRDefault="00DE3C5C" w:rsidP="00133568">
            <w:pPr>
              <w:spacing w:before="60" w:after="60" w:line="240" w:lineRule="auto"/>
              <w:jc w:val="center"/>
            </w:pPr>
            <w:r>
              <w:t>100</w:t>
            </w:r>
          </w:p>
        </w:tc>
      </w:tr>
    </w:tbl>
    <w:p w:rsidR="00D14A19" w:rsidRDefault="00D14A19" w:rsidP="007B0F32">
      <w:pPr>
        <w:spacing w:before="120" w:after="0" w:line="360" w:lineRule="auto"/>
        <w:jc w:val="both"/>
        <w:rPr>
          <w:sz w:val="16"/>
        </w:rPr>
      </w:pPr>
      <w:r w:rsidRPr="0003327B">
        <w:tab/>
      </w:r>
      <w:r w:rsidRPr="0003327B">
        <w:tab/>
      </w:r>
      <w:r>
        <w:t xml:space="preserve">     </w:t>
      </w:r>
      <w:bookmarkStart w:id="163" w:name="_Toc278442433"/>
      <w:bookmarkStart w:id="164" w:name="_Toc278442434"/>
      <w:bookmarkStart w:id="165" w:name="_Toc278442435"/>
      <w:bookmarkStart w:id="166" w:name="_Toc278442436"/>
      <w:bookmarkStart w:id="167" w:name="_Toc278442437"/>
      <w:bookmarkStart w:id="168" w:name="_Toc278442438"/>
      <w:bookmarkStart w:id="169" w:name="_Toc278442439"/>
      <w:bookmarkStart w:id="170" w:name="_Toc278442440"/>
      <w:bookmarkStart w:id="171" w:name="_Toc278442441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4170A2" w:rsidRDefault="004170A2" w:rsidP="007B0F32">
      <w:pPr>
        <w:spacing w:before="120" w:after="0" w:line="360" w:lineRule="auto"/>
        <w:jc w:val="both"/>
        <w:rPr>
          <w:sz w:val="16"/>
        </w:rPr>
      </w:pPr>
    </w:p>
    <w:p w:rsidR="00B94980" w:rsidRPr="00B94980" w:rsidRDefault="00096AE6" w:rsidP="00B94980">
      <w:pPr>
        <w:pStyle w:val="Ttulo1"/>
        <w:tabs>
          <w:tab w:val="left" w:pos="567"/>
        </w:tabs>
        <w:spacing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172" w:name="_Toc268218176"/>
      <w:bookmarkStart w:id="173" w:name="_Toc305233674"/>
      <w:bookmarkStart w:id="174" w:name="_Toc305234135"/>
      <w:bookmarkStart w:id="175" w:name="_Toc349121820"/>
      <w:bookmarkStart w:id="176" w:name="_Toc349133679"/>
      <w:bookmarkStart w:id="177" w:name="_Toc349134140"/>
      <w:bookmarkStart w:id="178" w:name="_Toc363465265"/>
      <w:bookmarkStart w:id="179" w:name="_Toc373161177"/>
      <w:bookmarkStart w:id="180" w:name="_Toc268218177"/>
      <w:bookmarkStart w:id="181" w:name="_Toc305233675"/>
      <w:bookmarkStart w:id="182" w:name="_Toc305234136"/>
      <w:bookmarkStart w:id="183" w:name="_Toc349121821"/>
      <w:bookmarkStart w:id="184" w:name="_Toc349133680"/>
      <w:bookmarkStart w:id="185" w:name="_Toc349134141"/>
      <w:bookmarkStart w:id="186" w:name="_Toc363465266"/>
      <w:bookmarkStart w:id="187" w:name="_Toc373161178"/>
      <w:bookmarkStart w:id="188" w:name="_Toc268218178"/>
      <w:bookmarkStart w:id="189" w:name="_Toc305233676"/>
      <w:bookmarkStart w:id="190" w:name="_Toc305234137"/>
      <w:bookmarkStart w:id="191" w:name="_Toc349121822"/>
      <w:bookmarkStart w:id="192" w:name="_Toc349133681"/>
      <w:bookmarkStart w:id="193" w:name="_Toc349134142"/>
      <w:bookmarkStart w:id="194" w:name="_Toc363465267"/>
      <w:bookmarkStart w:id="195" w:name="_Toc373161179"/>
      <w:bookmarkStart w:id="196" w:name="_Toc268218179"/>
      <w:bookmarkStart w:id="197" w:name="_Toc305233677"/>
      <w:bookmarkStart w:id="198" w:name="_Toc305234138"/>
      <w:bookmarkStart w:id="199" w:name="_Toc349121823"/>
      <w:bookmarkStart w:id="200" w:name="_Toc349133682"/>
      <w:bookmarkStart w:id="201" w:name="_Toc349134143"/>
      <w:bookmarkStart w:id="202" w:name="_Toc363465268"/>
      <w:bookmarkStart w:id="203" w:name="_Toc373161180"/>
      <w:bookmarkStart w:id="204" w:name="_Toc268218180"/>
      <w:bookmarkStart w:id="205" w:name="_Toc305233678"/>
      <w:bookmarkStart w:id="206" w:name="_Toc305234139"/>
      <w:bookmarkStart w:id="207" w:name="_Toc349121824"/>
      <w:bookmarkStart w:id="208" w:name="_Toc349133683"/>
      <w:bookmarkStart w:id="209" w:name="_Toc349134144"/>
      <w:bookmarkStart w:id="210" w:name="_Toc363465269"/>
      <w:bookmarkStart w:id="211" w:name="_Toc373161181"/>
      <w:bookmarkStart w:id="212" w:name="_Toc259438872"/>
      <w:bookmarkStart w:id="213" w:name="_Toc259891281"/>
      <w:bookmarkStart w:id="214" w:name="_Toc260228200"/>
      <w:bookmarkStart w:id="215" w:name="_Toc268218181"/>
      <w:bookmarkStart w:id="216" w:name="_Toc305233679"/>
      <w:bookmarkStart w:id="217" w:name="_Toc305234140"/>
      <w:bookmarkStart w:id="218" w:name="_Toc349121825"/>
      <w:bookmarkStart w:id="219" w:name="_Toc349133684"/>
      <w:bookmarkStart w:id="220" w:name="_Toc349134145"/>
      <w:bookmarkStart w:id="221" w:name="_Toc363465270"/>
      <w:bookmarkStart w:id="222" w:name="_Toc373161182"/>
      <w:bookmarkStart w:id="223" w:name="_Toc259438873"/>
      <w:bookmarkStart w:id="224" w:name="_Toc259891282"/>
      <w:bookmarkStart w:id="225" w:name="_Toc260228201"/>
      <w:bookmarkStart w:id="226" w:name="_Toc268218182"/>
      <w:bookmarkStart w:id="227" w:name="_Toc305233680"/>
      <w:bookmarkStart w:id="228" w:name="_Toc305234141"/>
      <w:bookmarkStart w:id="229" w:name="_Toc349121826"/>
      <w:bookmarkStart w:id="230" w:name="_Toc349133685"/>
      <w:bookmarkStart w:id="231" w:name="_Toc349134146"/>
      <w:bookmarkStart w:id="232" w:name="_Toc363465271"/>
      <w:bookmarkStart w:id="233" w:name="_Toc373161183"/>
      <w:bookmarkStart w:id="234" w:name="_Toc259438874"/>
      <w:bookmarkStart w:id="235" w:name="_Toc259891283"/>
      <w:bookmarkStart w:id="236" w:name="_Toc260228202"/>
      <w:bookmarkStart w:id="237" w:name="_Toc268218183"/>
      <w:bookmarkStart w:id="238" w:name="_Toc305233681"/>
      <w:bookmarkStart w:id="239" w:name="_Toc305234142"/>
      <w:bookmarkStart w:id="240" w:name="_Toc349121827"/>
      <w:bookmarkStart w:id="241" w:name="_Toc349133686"/>
      <w:bookmarkStart w:id="242" w:name="_Toc349134147"/>
      <w:bookmarkStart w:id="243" w:name="_Toc363465272"/>
      <w:bookmarkStart w:id="244" w:name="_Toc373161184"/>
      <w:bookmarkStart w:id="245" w:name="_Toc259438875"/>
      <w:bookmarkStart w:id="246" w:name="_Toc259891284"/>
      <w:bookmarkStart w:id="247" w:name="_Toc260228203"/>
      <w:bookmarkStart w:id="248" w:name="_Toc268218184"/>
      <w:bookmarkStart w:id="249" w:name="_Toc305233682"/>
      <w:bookmarkStart w:id="250" w:name="_Toc305234143"/>
      <w:bookmarkStart w:id="251" w:name="_Toc349121828"/>
      <w:bookmarkStart w:id="252" w:name="_Toc349133687"/>
      <w:bookmarkStart w:id="253" w:name="_Toc349134148"/>
      <w:bookmarkStart w:id="254" w:name="_Toc363465273"/>
      <w:bookmarkStart w:id="255" w:name="_Toc373161185"/>
      <w:bookmarkStart w:id="256" w:name="_Toc408561929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 w:rsidRPr="00096AE6">
        <w:rPr>
          <w:rFonts w:ascii="Arial" w:hAnsi="Arial" w:cs="Arial"/>
          <w:sz w:val="22"/>
          <w:szCs w:val="24"/>
          <w:lang w:val="es-VE"/>
        </w:rPr>
        <w:t>RESULTADOS DEL MONITOREO</w:t>
      </w:r>
      <w:bookmarkEnd w:id="256"/>
    </w:p>
    <w:p w:rsidR="003C33C3" w:rsidRPr="00244054" w:rsidRDefault="00FB3022" w:rsidP="00244054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  <w:rPr>
          <w:lang w:val="es-VE"/>
        </w:rPr>
      </w:pPr>
      <w:r>
        <w:rPr>
          <w:lang w:val="es-VE"/>
        </w:rPr>
        <w:t xml:space="preserve">Los resultados de los monitoreos </w:t>
      </w:r>
      <w:r w:rsidR="00244054">
        <w:rPr>
          <w:lang w:val="es-VE"/>
        </w:rPr>
        <w:t xml:space="preserve">de control interno </w:t>
      </w:r>
      <w:r>
        <w:rPr>
          <w:lang w:val="es-VE"/>
        </w:rPr>
        <w:t xml:space="preserve">deben ser </w:t>
      </w:r>
      <w:r w:rsidR="005C3914">
        <w:rPr>
          <w:lang w:val="es-VE"/>
        </w:rPr>
        <w:t xml:space="preserve">registrados en el </w:t>
      </w:r>
      <w:r w:rsidR="000D13FA" w:rsidRPr="000D13FA">
        <w:rPr>
          <w:lang w:val="es-VE"/>
        </w:rPr>
        <w:t>RG 122 A PG-1-DGSMS-83</w:t>
      </w:r>
      <w:bookmarkStart w:id="257" w:name="_GoBack"/>
      <w:bookmarkEnd w:id="257"/>
      <w:r w:rsidR="00244054">
        <w:rPr>
          <w:lang w:val="es-VE"/>
        </w:rPr>
        <w:t>, la empresa contratista puede usar un registro aprobado por el profesional de Higiene Ocupacional.</w:t>
      </w:r>
    </w:p>
    <w:p w:rsidR="00500607" w:rsidRPr="004170A2" w:rsidRDefault="00096AE6" w:rsidP="004170A2">
      <w:pPr>
        <w:pStyle w:val="Ttulo1"/>
        <w:tabs>
          <w:tab w:val="left" w:pos="567"/>
        </w:tabs>
        <w:spacing w:before="120" w:after="200"/>
        <w:ind w:left="0"/>
        <w:rPr>
          <w:rFonts w:ascii="Arial" w:hAnsi="Arial" w:cs="Arial"/>
          <w:sz w:val="22"/>
          <w:szCs w:val="24"/>
          <w:lang w:val="es-VE"/>
        </w:rPr>
      </w:pPr>
      <w:bookmarkStart w:id="258" w:name="_Toc259438878"/>
      <w:bookmarkStart w:id="259" w:name="_Toc259891287"/>
      <w:bookmarkStart w:id="260" w:name="_Toc260228206"/>
      <w:bookmarkStart w:id="261" w:name="_Toc268218187"/>
      <w:bookmarkStart w:id="262" w:name="_Toc305233684"/>
      <w:bookmarkStart w:id="263" w:name="_Toc305234145"/>
      <w:bookmarkStart w:id="264" w:name="_Toc349121830"/>
      <w:bookmarkStart w:id="265" w:name="_Toc349133689"/>
      <w:bookmarkStart w:id="266" w:name="_Toc349134150"/>
      <w:bookmarkStart w:id="267" w:name="_Toc363465275"/>
      <w:bookmarkStart w:id="268" w:name="_Toc373161187"/>
      <w:bookmarkStart w:id="269" w:name="_Toc259438881"/>
      <w:bookmarkStart w:id="270" w:name="_Toc259891290"/>
      <w:bookmarkStart w:id="271" w:name="_Toc260228209"/>
      <w:bookmarkStart w:id="272" w:name="_Toc268218190"/>
      <w:bookmarkStart w:id="273" w:name="_Toc305233687"/>
      <w:bookmarkStart w:id="274" w:name="_Toc305234148"/>
      <w:bookmarkStart w:id="275" w:name="_Toc349121833"/>
      <w:bookmarkStart w:id="276" w:name="_Toc349133692"/>
      <w:bookmarkStart w:id="277" w:name="_Toc349134153"/>
      <w:bookmarkStart w:id="278" w:name="_Toc363465278"/>
      <w:bookmarkStart w:id="279" w:name="_Toc373161190"/>
      <w:bookmarkStart w:id="280" w:name="_Toc259438882"/>
      <w:bookmarkStart w:id="281" w:name="_Toc259891291"/>
      <w:bookmarkStart w:id="282" w:name="_Toc260228210"/>
      <w:bookmarkStart w:id="283" w:name="_Toc268218191"/>
      <w:bookmarkStart w:id="284" w:name="_Toc305233688"/>
      <w:bookmarkStart w:id="285" w:name="_Toc305234149"/>
      <w:bookmarkStart w:id="286" w:name="_Toc349121834"/>
      <w:bookmarkStart w:id="287" w:name="_Toc349133693"/>
      <w:bookmarkStart w:id="288" w:name="_Toc349134154"/>
      <w:bookmarkStart w:id="289" w:name="_Toc363465279"/>
      <w:bookmarkStart w:id="290" w:name="_Toc373161191"/>
      <w:bookmarkStart w:id="291" w:name="_Toc259438885"/>
      <w:bookmarkStart w:id="292" w:name="_Toc259891294"/>
      <w:bookmarkStart w:id="293" w:name="_Toc260228213"/>
      <w:bookmarkStart w:id="294" w:name="_Toc268218194"/>
      <w:bookmarkStart w:id="295" w:name="_Toc305233691"/>
      <w:bookmarkStart w:id="296" w:name="_Toc305234152"/>
      <w:bookmarkStart w:id="297" w:name="_Toc349121837"/>
      <w:bookmarkStart w:id="298" w:name="_Toc349133696"/>
      <w:bookmarkStart w:id="299" w:name="_Toc349134157"/>
      <w:bookmarkStart w:id="300" w:name="_Toc363465282"/>
      <w:bookmarkStart w:id="301" w:name="_Toc373161194"/>
      <w:bookmarkStart w:id="302" w:name="_Toc259438886"/>
      <w:bookmarkStart w:id="303" w:name="_Toc259891295"/>
      <w:bookmarkStart w:id="304" w:name="_Toc260228214"/>
      <w:bookmarkStart w:id="305" w:name="_Toc268218195"/>
      <w:bookmarkStart w:id="306" w:name="_Toc305233692"/>
      <w:bookmarkStart w:id="307" w:name="_Toc305234153"/>
      <w:bookmarkStart w:id="308" w:name="_Toc349121838"/>
      <w:bookmarkStart w:id="309" w:name="_Toc349133697"/>
      <w:bookmarkStart w:id="310" w:name="_Toc349134158"/>
      <w:bookmarkStart w:id="311" w:name="_Toc363465283"/>
      <w:bookmarkStart w:id="312" w:name="_Toc373161195"/>
      <w:bookmarkStart w:id="313" w:name="_Toc259438887"/>
      <w:bookmarkStart w:id="314" w:name="_Toc259891296"/>
      <w:bookmarkStart w:id="315" w:name="_Toc260228215"/>
      <w:bookmarkStart w:id="316" w:name="_Toc268218196"/>
      <w:bookmarkStart w:id="317" w:name="_Toc305233693"/>
      <w:bookmarkStart w:id="318" w:name="_Toc305234154"/>
      <w:bookmarkStart w:id="319" w:name="_Toc349121839"/>
      <w:bookmarkStart w:id="320" w:name="_Toc349133698"/>
      <w:bookmarkStart w:id="321" w:name="_Toc349134159"/>
      <w:bookmarkStart w:id="322" w:name="_Toc363465284"/>
      <w:bookmarkStart w:id="323" w:name="_Toc373161196"/>
      <w:bookmarkStart w:id="324" w:name="_Toc259438888"/>
      <w:bookmarkStart w:id="325" w:name="_Toc259891297"/>
      <w:bookmarkStart w:id="326" w:name="_Toc260228216"/>
      <w:bookmarkStart w:id="327" w:name="_Toc268218197"/>
      <w:bookmarkStart w:id="328" w:name="_Toc305233694"/>
      <w:bookmarkStart w:id="329" w:name="_Toc305234155"/>
      <w:bookmarkStart w:id="330" w:name="_Toc349121840"/>
      <w:bookmarkStart w:id="331" w:name="_Toc349133699"/>
      <w:bookmarkStart w:id="332" w:name="_Toc349134160"/>
      <w:bookmarkStart w:id="333" w:name="_Toc363465285"/>
      <w:bookmarkStart w:id="334" w:name="_Toc373161197"/>
      <w:bookmarkStart w:id="335" w:name="_Toc259438889"/>
      <w:bookmarkStart w:id="336" w:name="_Toc259891298"/>
      <w:bookmarkStart w:id="337" w:name="_Toc260228217"/>
      <w:bookmarkStart w:id="338" w:name="_Toc268218198"/>
      <w:bookmarkStart w:id="339" w:name="_Toc305233695"/>
      <w:bookmarkStart w:id="340" w:name="_Toc305234156"/>
      <w:bookmarkStart w:id="341" w:name="_Toc349121841"/>
      <w:bookmarkStart w:id="342" w:name="_Toc349133700"/>
      <w:bookmarkStart w:id="343" w:name="_Toc349134161"/>
      <w:bookmarkStart w:id="344" w:name="_Toc363465286"/>
      <w:bookmarkStart w:id="345" w:name="_Toc373161198"/>
      <w:bookmarkStart w:id="346" w:name="_Toc259438890"/>
      <w:bookmarkStart w:id="347" w:name="_Toc259891299"/>
      <w:bookmarkStart w:id="348" w:name="_Toc260228218"/>
      <w:bookmarkStart w:id="349" w:name="_Toc268218199"/>
      <w:bookmarkStart w:id="350" w:name="_Toc305233696"/>
      <w:bookmarkStart w:id="351" w:name="_Toc305234157"/>
      <w:bookmarkStart w:id="352" w:name="_Toc349121842"/>
      <w:bookmarkStart w:id="353" w:name="_Toc349133701"/>
      <w:bookmarkStart w:id="354" w:name="_Toc349134162"/>
      <w:bookmarkStart w:id="355" w:name="_Toc363465287"/>
      <w:bookmarkStart w:id="356" w:name="_Toc373161199"/>
      <w:bookmarkStart w:id="357" w:name="_Toc259438891"/>
      <w:bookmarkStart w:id="358" w:name="_Toc259891300"/>
      <w:bookmarkStart w:id="359" w:name="_Toc260228219"/>
      <w:bookmarkStart w:id="360" w:name="_Toc268218200"/>
      <w:bookmarkStart w:id="361" w:name="_Toc305233697"/>
      <w:bookmarkStart w:id="362" w:name="_Toc305234158"/>
      <w:bookmarkStart w:id="363" w:name="_Toc349121843"/>
      <w:bookmarkStart w:id="364" w:name="_Toc349133702"/>
      <w:bookmarkStart w:id="365" w:name="_Toc349134163"/>
      <w:bookmarkStart w:id="366" w:name="_Toc363465288"/>
      <w:bookmarkStart w:id="367" w:name="_Toc373161200"/>
      <w:bookmarkStart w:id="368" w:name="_Toc259438892"/>
      <w:bookmarkStart w:id="369" w:name="_Toc259891301"/>
      <w:bookmarkStart w:id="370" w:name="_Toc260228220"/>
      <w:bookmarkStart w:id="371" w:name="_Toc268218201"/>
      <w:bookmarkStart w:id="372" w:name="_Toc305233698"/>
      <w:bookmarkStart w:id="373" w:name="_Toc305234159"/>
      <w:bookmarkStart w:id="374" w:name="_Toc349121844"/>
      <w:bookmarkStart w:id="375" w:name="_Toc349133703"/>
      <w:bookmarkStart w:id="376" w:name="_Toc349134164"/>
      <w:bookmarkStart w:id="377" w:name="_Toc363465289"/>
      <w:bookmarkStart w:id="378" w:name="_Toc373161201"/>
      <w:bookmarkStart w:id="379" w:name="_Toc259438893"/>
      <w:bookmarkStart w:id="380" w:name="_Toc259891302"/>
      <w:bookmarkStart w:id="381" w:name="_Toc260228221"/>
      <w:bookmarkStart w:id="382" w:name="_Toc268218202"/>
      <w:bookmarkStart w:id="383" w:name="_Toc305233699"/>
      <w:bookmarkStart w:id="384" w:name="_Toc305234160"/>
      <w:bookmarkStart w:id="385" w:name="_Toc349121845"/>
      <w:bookmarkStart w:id="386" w:name="_Toc349133704"/>
      <w:bookmarkStart w:id="387" w:name="_Toc349134165"/>
      <w:bookmarkStart w:id="388" w:name="_Toc363465290"/>
      <w:bookmarkStart w:id="389" w:name="_Toc373161202"/>
      <w:bookmarkStart w:id="390" w:name="_Toc259438895"/>
      <w:bookmarkStart w:id="391" w:name="_Toc259891304"/>
      <w:bookmarkStart w:id="392" w:name="_Toc260228223"/>
      <w:bookmarkStart w:id="393" w:name="_Toc268218204"/>
      <w:bookmarkStart w:id="394" w:name="_Toc305233701"/>
      <w:bookmarkStart w:id="395" w:name="_Toc305234162"/>
      <w:bookmarkStart w:id="396" w:name="_Toc349121847"/>
      <w:bookmarkStart w:id="397" w:name="_Toc349133706"/>
      <w:bookmarkStart w:id="398" w:name="_Toc349134167"/>
      <w:bookmarkStart w:id="399" w:name="_Toc363465292"/>
      <w:bookmarkStart w:id="400" w:name="_Toc373161204"/>
      <w:bookmarkStart w:id="401" w:name="_Toc259438897"/>
      <w:bookmarkStart w:id="402" w:name="_Toc259891306"/>
      <w:bookmarkStart w:id="403" w:name="_Toc260228225"/>
      <w:bookmarkStart w:id="404" w:name="_Toc268218206"/>
      <w:bookmarkStart w:id="405" w:name="_Toc305233703"/>
      <w:bookmarkStart w:id="406" w:name="_Toc305234164"/>
      <w:bookmarkStart w:id="407" w:name="_Toc349121849"/>
      <w:bookmarkStart w:id="408" w:name="_Toc349133708"/>
      <w:bookmarkStart w:id="409" w:name="_Toc349134169"/>
      <w:bookmarkStart w:id="410" w:name="_Toc363465294"/>
      <w:bookmarkStart w:id="411" w:name="_Toc373161206"/>
      <w:bookmarkStart w:id="412" w:name="_Toc259438898"/>
      <w:bookmarkStart w:id="413" w:name="_Toc259891307"/>
      <w:bookmarkStart w:id="414" w:name="_Toc260228226"/>
      <w:bookmarkStart w:id="415" w:name="_Toc268218207"/>
      <w:bookmarkStart w:id="416" w:name="_Toc305233704"/>
      <w:bookmarkStart w:id="417" w:name="_Toc305234165"/>
      <w:bookmarkStart w:id="418" w:name="_Toc349121850"/>
      <w:bookmarkStart w:id="419" w:name="_Toc349133709"/>
      <w:bookmarkStart w:id="420" w:name="_Toc349134170"/>
      <w:bookmarkStart w:id="421" w:name="_Toc363465295"/>
      <w:bookmarkStart w:id="422" w:name="_Toc373161207"/>
      <w:bookmarkStart w:id="423" w:name="_Toc259438899"/>
      <w:bookmarkStart w:id="424" w:name="_Toc259891308"/>
      <w:bookmarkStart w:id="425" w:name="_Toc260228227"/>
      <w:bookmarkStart w:id="426" w:name="_Toc268218208"/>
      <w:bookmarkStart w:id="427" w:name="_Toc305233705"/>
      <w:bookmarkStart w:id="428" w:name="_Toc305234166"/>
      <w:bookmarkStart w:id="429" w:name="_Toc349121851"/>
      <w:bookmarkStart w:id="430" w:name="_Toc349133710"/>
      <w:bookmarkStart w:id="431" w:name="_Toc349134171"/>
      <w:bookmarkStart w:id="432" w:name="_Toc363465296"/>
      <w:bookmarkStart w:id="433" w:name="_Toc373161208"/>
      <w:bookmarkStart w:id="434" w:name="_Toc259438900"/>
      <w:bookmarkStart w:id="435" w:name="_Toc259891309"/>
      <w:bookmarkStart w:id="436" w:name="_Toc260228228"/>
      <w:bookmarkStart w:id="437" w:name="_Toc268218209"/>
      <w:bookmarkStart w:id="438" w:name="_Toc305233706"/>
      <w:bookmarkStart w:id="439" w:name="_Toc305234167"/>
      <w:bookmarkStart w:id="440" w:name="_Toc349121852"/>
      <w:bookmarkStart w:id="441" w:name="_Toc349133711"/>
      <w:bookmarkStart w:id="442" w:name="_Toc349134172"/>
      <w:bookmarkStart w:id="443" w:name="_Toc363465297"/>
      <w:bookmarkStart w:id="444" w:name="_Toc373161209"/>
      <w:bookmarkStart w:id="445" w:name="_Toc259438901"/>
      <w:bookmarkStart w:id="446" w:name="_Toc259891310"/>
      <w:bookmarkStart w:id="447" w:name="_Toc260228229"/>
      <w:bookmarkStart w:id="448" w:name="_Toc268218210"/>
      <w:bookmarkStart w:id="449" w:name="_Toc305233707"/>
      <w:bookmarkStart w:id="450" w:name="_Toc305234168"/>
      <w:bookmarkStart w:id="451" w:name="_Toc349121853"/>
      <w:bookmarkStart w:id="452" w:name="_Toc349133712"/>
      <w:bookmarkStart w:id="453" w:name="_Toc349134173"/>
      <w:bookmarkStart w:id="454" w:name="_Toc363465298"/>
      <w:bookmarkStart w:id="455" w:name="_Toc373161210"/>
      <w:bookmarkStart w:id="456" w:name="_Toc259438902"/>
      <w:bookmarkStart w:id="457" w:name="_Toc259891311"/>
      <w:bookmarkStart w:id="458" w:name="_Toc260228230"/>
      <w:bookmarkStart w:id="459" w:name="_Toc268218211"/>
      <w:bookmarkStart w:id="460" w:name="_Toc305233708"/>
      <w:bookmarkStart w:id="461" w:name="_Toc305234169"/>
      <w:bookmarkStart w:id="462" w:name="_Toc349121854"/>
      <w:bookmarkStart w:id="463" w:name="_Toc349133713"/>
      <w:bookmarkStart w:id="464" w:name="_Toc349134174"/>
      <w:bookmarkStart w:id="465" w:name="_Toc363465299"/>
      <w:bookmarkStart w:id="466" w:name="_Toc373161211"/>
      <w:bookmarkStart w:id="467" w:name="_Toc259438903"/>
      <w:bookmarkStart w:id="468" w:name="_Toc259891312"/>
      <w:bookmarkStart w:id="469" w:name="_Toc260228231"/>
      <w:bookmarkStart w:id="470" w:name="_Toc268218212"/>
      <w:bookmarkStart w:id="471" w:name="_Toc305233709"/>
      <w:bookmarkStart w:id="472" w:name="_Toc305234170"/>
      <w:bookmarkStart w:id="473" w:name="_Toc349121855"/>
      <w:bookmarkStart w:id="474" w:name="_Toc349133714"/>
      <w:bookmarkStart w:id="475" w:name="_Toc349134175"/>
      <w:bookmarkStart w:id="476" w:name="_Toc363465300"/>
      <w:bookmarkStart w:id="477" w:name="_Toc373161212"/>
      <w:bookmarkStart w:id="478" w:name="_Toc259438904"/>
      <w:bookmarkStart w:id="479" w:name="_Toc259891313"/>
      <w:bookmarkStart w:id="480" w:name="_Toc260228232"/>
      <w:bookmarkStart w:id="481" w:name="_Toc268218213"/>
      <w:bookmarkStart w:id="482" w:name="_Toc305233710"/>
      <w:bookmarkStart w:id="483" w:name="_Toc305234171"/>
      <w:bookmarkStart w:id="484" w:name="_Toc349121856"/>
      <w:bookmarkStart w:id="485" w:name="_Toc349133715"/>
      <w:bookmarkStart w:id="486" w:name="_Toc349134176"/>
      <w:bookmarkStart w:id="487" w:name="_Toc363465301"/>
      <w:bookmarkStart w:id="488" w:name="_Toc373161213"/>
      <w:bookmarkStart w:id="489" w:name="_Toc259438905"/>
      <w:bookmarkStart w:id="490" w:name="_Toc259891314"/>
      <w:bookmarkStart w:id="491" w:name="_Toc260228233"/>
      <w:bookmarkStart w:id="492" w:name="_Toc268218214"/>
      <w:bookmarkStart w:id="493" w:name="_Toc305233711"/>
      <w:bookmarkStart w:id="494" w:name="_Toc305234172"/>
      <w:bookmarkStart w:id="495" w:name="_Toc349121857"/>
      <w:bookmarkStart w:id="496" w:name="_Toc349133716"/>
      <w:bookmarkStart w:id="497" w:name="_Toc349134177"/>
      <w:bookmarkStart w:id="498" w:name="_Toc363465302"/>
      <w:bookmarkStart w:id="499" w:name="_Toc373161214"/>
      <w:bookmarkStart w:id="500" w:name="_Toc259438906"/>
      <w:bookmarkStart w:id="501" w:name="_Toc259891315"/>
      <w:bookmarkStart w:id="502" w:name="_Toc260228234"/>
      <w:bookmarkStart w:id="503" w:name="_Toc268218215"/>
      <w:bookmarkStart w:id="504" w:name="_Toc305233712"/>
      <w:bookmarkStart w:id="505" w:name="_Toc305234173"/>
      <w:bookmarkStart w:id="506" w:name="_Toc349121858"/>
      <w:bookmarkStart w:id="507" w:name="_Toc349133717"/>
      <w:bookmarkStart w:id="508" w:name="_Toc349134178"/>
      <w:bookmarkStart w:id="509" w:name="_Toc363465303"/>
      <w:bookmarkStart w:id="510" w:name="_Toc373161215"/>
      <w:bookmarkStart w:id="511" w:name="_Toc259438907"/>
      <w:bookmarkStart w:id="512" w:name="_Toc259891316"/>
      <w:bookmarkStart w:id="513" w:name="_Toc260228235"/>
      <w:bookmarkStart w:id="514" w:name="_Toc268218216"/>
      <w:bookmarkStart w:id="515" w:name="_Toc305233713"/>
      <w:bookmarkStart w:id="516" w:name="_Toc305234174"/>
      <w:bookmarkStart w:id="517" w:name="_Toc349121859"/>
      <w:bookmarkStart w:id="518" w:name="_Toc349133718"/>
      <w:bookmarkStart w:id="519" w:name="_Toc349134179"/>
      <w:bookmarkStart w:id="520" w:name="_Toc363465304"/>
      <w:bookmarkStart w:id="521" w:name="_Toc373161216"/>
      <w:bookmarkStart w:id="522" w:name="_Toc259438908"/>
      <w:bookmarkStart w:id="523" w:name="_Toc259891317"/>
      <w:bookmarkStart w:id="524" w:name="_Toc260228236"/>
      <w:bookmarkStart w:id="525" w:name="_Toc268218217"/>
      <w:bookmarkStart w:id="526" w:name="_Toc305233714"/>
      <w:bookmarkStart w:id="527" w:name="_Toc305234175"/>
      <w:bookmarkStart w:id="528" w:name="_Toc349121860"/>
      <w:bookmarkStart w:id="529" w:name="_Toc349133719"/>
      <w:bookmarkStart w:id="530" w:name="_Toc349134180"/>
      <w:bookmarkStart w:id="531" w:name="_Toc363465305"/>
      <w:bookmarkStart w:id="532" w:name="_Toc373161217"/>
      <w:bookmarkStart w:id="533" w:name="_Toc259438909"/>
      <w:bookmarkStart w:id="534" w:name="_Toc259891318"/>
      <w:bookmarkStart w:id="535" w:name="_Toc260228237"/>
      <w:bookmarkStart w:id="536" w:name="_Toc268218218"/>
      <w:bookmarkStart w:id="537" w:name="_Toc305233715"/>
      <w:bookmarkStart w:id="538" w:name="_Toc305234176"/>
      <w:bookmarkStart w:id="539" w:name="_Toc349121861"/>
      <w:bookmarkStart w:id="540" w:name="_Toc349133720"/>
      <w:bookmarkStart w:id="541" w:name="_Toc349134181"/>
      <w:bookmarkStart w:id="542" w:name="_Toc363465306"/>
      <w:bookmarkStart w:id="543" w:name="_Toc373161218"/>
      <w:bookmarkStart w:id="544" w:name="_Toc259438912"/>
      <w:bookmarkStart w:id="545" w:name="_Toc259891321"/>
      <w:bookmarkStart w:id="546" w:name="_Toc260228240"/>
      <w:bookmarkStart w:id="547" w:name="_Toc268218221"/>
      <w:bookmarkStart w:id="548" w:name="_Toc305233718"/>
      <w:bookmarkStart w:id="549" w:name="_Toc305234179"/>
      <w:bookmarkStart w:id="550" w:name="_Toc349121864"/>
      <w:bookmarkStart w:id="551" w:name="_Toc349133723"/>
      <w:bookmarkStart w:id="552" w:name="_Toc349134184"/>
      <w:bookmarkStart w:id="553" w:name="_Toc363465309"/>
      <w:bookmarkStart w:id="554" w:name="_Toc373161221"/>
      <w:bookmarkStart w:id="555" w:name="_Toc259438913"/>
      <w:bookmarkStart w:id="556" w:name="_Toc259891322"/>
      <w:bookmarkStart w:id="557" w:name="_Toc260228241"/>
      <w:bookmarkStart w:id="558" w:name="_Toc268218222"/>
      <w:bookmarkStart w:id="559" w:name="_Toc305233719"/>
      <w:bookmarkStart w:id="560" w:name="_Toc305234180"/>
      <w:bookmarkStart w:id="561" w:name="_Toc349121865"/>
      <w:bookmarkStart w:id="562" w:name="_Toc349133724"/>
      <w:bookmarkStart w:id="563" w:name="_Toc349134185"/>
      <w:bookmarkStart w:id="564" w:name="_Toc363465310"/>
      <w:bookmarkStart w:id="565" w:name="_Toc373161222"/>
      <w:bookmarkStart w:id="566" w:name="_Toc259438914"/>
      <w:bookmarkStart w:id="567" w:name="_Toc259891323"/>
      <w:bookmarkStart w:id="568" w:name="_Toc260228242"/>
      <w:bookmarkStart w:id="569" w:name="_Toc268218223"/>
      <w:bookmarkStart w:id="570" w:name="_Toc305233720"/>
      <w:bookmarkStart w:id="571" w:name="_Toc305234181"/>
      <w:bookmarkStart w:id="572" w:name="_Toc349121866"/>
      <w:bookmarkStart w:id="573" w:name="_Toc349133725"/>
      <w:bookmarkStart w:id="574" w:name="_Toc349134186"/>
      <w:bookmarkStart w:id="575" w:name="_Toc363465311"/>
      <w:bookmarkStart w:id="576" w:name="_Toc373161223"/>
      <w:bookmarkStart w:id="577" w:name="_Toc259438921"/>
      <w:bookmarkStart w:id="578" w:name="_Toc259891330"/>
      <w:bookmarkStart w:id="579" w:name="_Toc260228249"/>
      <w:bookmarkStart w:id="580" w:name="_Toc268218230"/>
      <w:bookmarkStart w:id="581" w:name="_Toc305233727"/>
      <w:bookmarkStart w:id="582" w:name="_Toc305234188"/>
      <w:bookmarkStart w:id="583" w:name="_Toc349121873"/>
      <w:bookmarkStart w:id="584" w:name="_Toc349133732"/>
      <w:bookmarkStart w:id="585" w:name="_Toc349134193"/>
      <w:bookmarkStart w:id="586" w:name="_Toc363465318"/>
      <w:bookmarkStart w:id="587" w:name="_Toc373161230"/>
      <w:bookmarkStart w:id="588" w:name="_Toc259439001"/>
      <w:bookmarkStart w:id="589" w:name="_Toc259891410"/>
      <w:bookmarkStart w:id="590" w:name="_Toc260228329"/>
      <w:bookmarkStart w:id="591" w:name="_Toc268218310"/>
      <w:bookmarkStart w:id="592" w:name="_Toc305233807"/>
      <w:bookmarkStart w:id="593" w:name="_Toc305234268"/>
      <w:bookmarkStart w:id="594" w:name="_Toc349121953"/>
      <w:bookmarkStart w:id="595" w:name="_Toc349133812"/>
      <w:bookmarkStart w:id="596" w:name="_Toc349134273"/>
      <w:bookmarkStart w:id="597" w:name="_Toc363465398"/>
      <w:bookmarkStart w:id="598" w:name="_Toc373161310"/>
      <w:bookmarkStart w:id="599" w:name="_Toc259439002"/>
      <w:bookmarkStart w:id="600" w:name="_Toc259891411"/>
      <w:bookmarkStart w:id="601" w:name="_Toc260228330"/>
      <w:bookmarkStart w:id="602" w:name="_Toc268218311"/>
      <w:bookmarkStart w:id="603" w:name="_Toc305233808"/>
      <w:bookmarkStart w:id="604" w:name="_Toc305234269"/>
      <w:bookmarkStart w:id="605" w:name="_Toc349121954"/>
      <w:bookmarkStart w:id="606" w:name="_Toc349133813"/>
      <w:bookmarkStart w:id="607" w:name="_Toc349134274"/>
      <w:bookmarkStart w:id="608" w:name="_Toc363465399"/>
      <w:bookmarkStart w:id="609" w:name="_Toc373161311"/>
      <w:bookmarkStart w:id="610" w:name="_Toc259439004"/>
      <w:bookmarkStart w:id="611" w:name="_Toc259891413"/>
      <w:bookmarkStart w:id="612" w:name="_Toc260228332"/>
      <w:bookmarkStart w:id="613" w:name="_Toc268218313"/>
      <w:bookmarkStart w:id="614" w:name="_Toc305233810"/>
      <w:bookmarkStart w:id="615" w:name="_Toc305234271"/>
      <w:bookmarkStart w:id="616" w:name="_Toc349121956"/>
      <w:bookmarkStart w:id="617" w:name="_Toc349133815"/>
      <w:bookmarkStart w:id="618" w:name="_Toc349134276"/>
      <w:bookmarkStart w:id="619" w:name="_Toc363465401"/>
      <w:bookmarkStart w:id="620" w:name="_Toc373161313"/>
      <w:bookmarkStart w:id="621" w:name="_Toc259439005"/>
      <w:bookmarkStart w:id="622" w:name="_Toc259891414"/>
      <w:bookmarkStart w:id="623" w:name="_Toc260228333"/>
      <w:bookmarkStart w:id="624" w:name="_Toc268218314"/>
      <w:bookmarkStart w:id="625" w:name="_Toc305233811"/>
      <w:bookmarkStart w:id="626" w:name="_Toc305234272"/>
      <w:bookmarkStart w:id="627" w:name="_Toc349121957"/>
      <w:bookmarkStart w:id="628" w:name="_Toc349133816"/>
      <w:bookmarkStart w:id="629" w:name="_Toc349134277"/>
      <w:bookmarkStart w:id="630" w:name="_Toc363465402"/>
      <w:bookmarkStart w:id="631" w:name="_Toc373161314"/>
      <w:bookmarkStart w:id="632" w:name="_Toc259439006"/>
      <w:bookmarkStart w:id="633" w:name="_Toc259891415"/>
      <w:bookmarkStart w:id="634" w:name="_Toc260228334"/>
      <w:bookmarkStart w:id="635" w:name="_Toc268218315"/>
      <w:bookmarkStart w:id="636" w:name="_Toc305233812"/>
      <w:bookmarkStart w:id="637" w:name="_Toc305234273"/>
      <w:bookmarkStart w:id="638" w:name="_Toc349121958"/>
      <w:bookmarkStart w:id="639" w:name="_Toc349133817"/>
      <w:bookmarkStart w:id="640" w:name="_Toc349134278"/>
      <w:bookmarkStart w:id="641" w:name="_Toc363465403"/>
      <w:bookmarkStart w:id="642" w:name="_Toc373161315"/>
      <w:bookmarkStart w:id="643" w:name="_Toc259439014"/>
      <w:bookmarkStart w:id="644" w:name="_Toc259891423"/>
      <w:bookmarkStart w:id="645" w:name="_Toc260228342"/>
      <w:bookmarkStart w:id="646" w:name="_Toc268218323"/>
      <w:bookmarkStart w:id="647" w:name="_Toc305233820"/>
      <w:bookmarkStart w:id="648" w:name="_Toc305234281"/>
      <w:bookmarkStart w:id="649" w:name="_Toc349121966"/>
      <w:bookmarkStart w:id="650" w:name="_Toc349133825"/>
      <w:bookmarkStart w:id="651" w:name="_Toc349134286"/>
      <w:bookmarkStart w:id="652" w:name="_Toc363465411"/>
      <w:bookmarkStart w:id="653" w:name="_Toc373161323"/>
      <w:bookmarkStart w:id="654" w:name="_Toc259439035"/>
      <w:bookmarkStart w:id="655" w:name="_Toc259891444"/>
      <w:bookmarkStart w:id="656" w:name="_Toc260228363"/>
      <w:bookmarkStart w:id="657" w:name="_Toc268218344"/>
      <w:bookmarkStart w:id="658" w:name="_Toc305233841"/>
      <w:bookmarkStart w:id="659" w:name="_Toc305234302"/>
      <w:bookmarkStart w:id="660" w:name="_Toc349121987"/>
      <w:bookmarkStart w:id="661" w:name="_Toc349133846"/>
      <w:bookmarkStart w:id="662" w:name="_Toc349134307"/>
      <w:bookmarkStart w:id="663" w:name="_Toc363465432"/>
      <w:bookmarkStart w:id="664" w:name="_Toc373161344"/>
      <w:bookmarkStart w:id="665" w:name="_Toc259439036"/>
      <w:bookmarkStart w:id="666" w:name="_Toc259891445"/>
      <w:bookmarkStart w:id="667" w:name="_Toc260228364"/>
      <w:bookmarkStart w:id="668" w:name="_Toc268218345"/>
      <w:bookmarkStart w:id="669" w:name="_Toc305233842"/>
      <w:bookmarkStart w:id="670" w:name="_Toc305234303"/>
      <w:bookmarkStart w:id="671" w:name="_Toc349121988"/>
      <w:bookmarkStart w:id="672" w:name="_Toc349133847"/>
      <w:bookmarkStart w:id="673" w:name="_Toc349134308"/>
      <w:bookmarkStart w:id="674" w:name="_Toc363465433"/>
      <w:bookmarkStart w:id="675" w:name="_Toc373161345"/>
      <w:bookmarkStart w:id="676" w:name="_Toc259439037"/>
      <w:bookmarkStart w:id="677" w:name="_Toc259891446"/>
      <w:bookmarkStart w:id="678" w:name="_Toc260228365"/>
      <w:bookmarkStart w:id="679" w:name="_Toc268218346"/>
      <w:bookmarkStart w:id="680" w:name="_Toc305233843"/>
      <w:bookmarkStart w:id="681" w:name="_Toc305234304"/>
      <w:bookmarkStart w:id="682" w:name="_Toc349121989"/>
      <w:bookmarkStart w:id="683" w:name="_Toc349133848"/>
      <w:bookmarkStart w:id="684" w:name="_Toc349134309"/>
      <w:bookmarkStart w:id="685" w:name="_Toc363465434"/>
      <w:bookmarkStart w:id="686" w:name="_Toc373161346"/>
      <w:bookmarkStart w:id="687" w:name="_Toc259439038"/>
      <w:bookmarkStart w:id="688" w:name="_Toc259891447"/>
      <w:bookmarkStart w:id="689" w:name="_Toc260228366"/>
      <w:bookmarkStart w:id="690" w:name="_Toc268218347"/>
      <w:bookmarkStart w:id="691" w:name="_Toc305233844"/>
      <w:bookmarkStart w:id="692" w:name="_Toc305234305"/>
      <w:bookmarkStart w:id="693" w:name="_Toc349121990"/>
      <w:bookmarkStart w:id="694" w:name="_Toc349133849"/>
      <w:bookmarkStart w:id="695" w:name="_Toc349134310"/>
      <w:bookmarkStart w:id="696" w:name="_Toc363465435"/>
      <w:bookmarkStart w:id="697" w:name="_Toc373161347"/>
      <w:bookmarkStart w:id="698" w:name="_Toc259439039"/>
      <w:bookmarkStart w:id="699" w:name="_Toc259891448"/>
      <w:bookmarkStart w:id="700" w:name="_Toc260228367"/>
      <w:bookmarkStart w:id="701" w:name="_Toc268218348"/>
      <w:bookmarkStart w:id="702" w:name="_Toc305233845"/>
      <w:bookmarkStart w:id="703" w:name="_Toc305234306"/>
      <w:bookmarkStart w:id="704" w:name="_Toc349121991"/>
      <w:bookmarkStart w:id="705" w:name="_Toc349133850"/>
      <w:bookmarkStart w:id="706" w:name="_Toc349134311"/>
      <w:bookmarkStart w:id="707" w:name="_Toc363465436"/>
      <w:bookmarkStart w:id="708" w:name="_Toc373161348"/>
      <w:bookmarkStart w:id="709" w:name="_Toc259439044"/>
      <w:bookmarkStart w:id="710" w:name="_Toc259891453"/>
      <w:bookmarkStart w:id="711" w:name="_Toc260228372"/>
      <w:bookmarkStart w:id="712" w:name="_Toc268218353"/>
      <w:bookmarkStart w:id="713" w:name="_Toc305233850"/>
      <w:bookmarkStart w:id="714" w:name="_Toc305234311"/>
      <w:bookmarkStart w:id="715" w:name="_Toc349121996"/>
      <w:bookmarkStart w:id="716" w:name="_Toc349133855"/>
      <w:bookmarkStart w:id="717" w:name="_Toc349134316"/>
      <w:bookmarkStart w:id="718" w:name="_Toc363465441"/>
      <w:bookmarkStart w:id="719" w:name="_Toc373161353"/>
      <w:bookmarkStart w:id="720" w:name="_Toc259439049"/>
      <w:bookmarkStart w:id="721" w:name="_Toc259891458"/>
      <w:bookmarkStart w:id="722" w:name="_Toc260228377"/>
      <w:bookmarkStart w:id="723" w:name="_Toc268218358"/>
      <w:bookmarkStart w:id="724" w:name="_Toc305233855"/>
      <w:bookmarkStart w:id="725" w:name="_Toc305234316"/>
      <w:bookmarkStart w:id="726" w:name="_Toc349122001"/>
      <w:bookmarkStart w:id="727" w:name="_Toc349133860"/>
      <w:bookmarkStart w:id="728" w:name="_Toc349134321"/>
      <w:bookmarkStart w:id="729" w:name="_Toc363465446"/>
      <w:bookmarkStart w:id="730" w:name="_Toc373161358"/>
      <w:bookmarkStart w:id="731" w:name="_Toc259439055"/>
      <w:bookmarkStart w:id="732" w:name="_Toc259891464"/>
      <w:bookmarkStart w:id="733" w:name="_Toc260228383"/>
      <w:bookmarkStart w:id="734" w:name="_Toc268218364"/>
      <w:bookmarkStart w:id="735" w:name="_Toc305233861"/>
      <w:bookmarkStart w:id="736" w:name="_Toc305234322"/>
      <w:bookmarkStart w:id="737" w:name="_Toc349122007"/>
      <w:bookmarkStart w:id="738" w:name="_Toc349133866"/>
      <w:bookmarkStart w:id="739" w:name="_Toc349134327"/>
      <w:bookmarkStart w:id="740" w:name="_Toc363465452"/>
      <w:bookmarkStart w:id="741" w:name="_Toc373161364"/>
      <w:bookmarkStart w:id="742" w:name="_Toc259439093"/>
      <w:bookmarkStart w:id="743" w:name="_Toc259891502"/>
      <w:bookmarkStart w:id="744" w:name="_Toc260228421"/>
      <w:bookmarkStart w:id="745" w:name="_Toc268218402"/>
      <w:bookmarkStart w:id="746" w:name="_Toc305233899"/>
      <w:bookmarkStart w:id="747" w:name="_Toc305234360"/>
      <w:bookmarkStart w:id="748" w:name="_Toc349122045"/>
      <w:bookmarkStart w:id="749" w:name="_Toc349133904"/>
      <w:bookmarkStart w:id="750" w:name="_Toc349134365"/>
      <w:bookmarkStart w:id="751" w:name="_Toc363465490"/>
      <w:bookmarkStart w:id="752" w:name="_Toc373161402"/>
      <w:bookmarkStart w:id="753" w:name="_Toc259439094"/>
      <w:bookmarkStart w:id="754" w:name="_Toc259891503"/>
      <w:bookmarkStart w:id="755" w:name="_Toc260228422"/>
      <w:bookmarkStart w:id="756" w:name="_Toc268218403"/>
      <w:bookmarkStart w:id="757" w:name="_Toc305233900"/>
      <w:bookmarkStart w:id="758" w:name="_Toc305234361"/>
      <w:bookmarkStart w:id="759" w:name="_Toc349122046"/>
      <w:bookmarkStart w:id="760" w:name="_Toc349133905"/>
      <w:bookmarkStart w:id="761" w:name="_Toc349134366"/>
      <w:bookmarkStart w:id="762" w:name="_Toc363465491"/>
      <w:bookmarkStart w:id="763" w:name="_Toc373161403"/>
      <w:bookmarkStart w:id="764" w:name="_Toc259439095"/>
      <w:bookmarkStart w:id="765" w:name="_Toc259891504"/>
      <w:bookmarkStart w:id="766" w:name="_Toc260228423"/>
      <w:bookmarkStart w:id="767" w:name="_Toc268218404"/>
      <w:bookmarkStart w:id="768" w:name="_Toc305233901"/>
      <w:bookmarkStart w:id="769" w:name="_Toc305234362"/>
      <w:bookmarkStart w:id="770" w:name="_Toc349122047"/>
      <w:bookmarkStart w:id="771" w:name="_Toc349133906"/>
      <w:bookmarkStart w:id="772" w:name="_Toc349134367"/>
      <w:bookmarkStart w:id="773" w:name="_Toc363465492"/>
      <w:bookmarkStart w:id="774" w:name="_Toc373161404"/>
      <w:bookmarkStart w:id="775" w:name="_Toc259439096"/>
      <w:bookmarkStart w:id="776" w:name="_Toc259891505"/>
      <w:bookmarkStart w:id="777" w:name="_Toc260228424"/>
      <w:bookmarkStart w:id="778" w:name="_Toc268218405"/>
      <w:bookmarkStart w:id="779" w:name="_Toc305233902"/>
      <w:bookmarkStart w:id="780" w:name="_Toc305234363"/>
      <w:bookmarkStart w:id="781" w:name="_Toc349122048"/>
      <w:bookmarkStart w:id="782" w:name="_Toc349133907"/>
      <w:bookmarkStart w:id="783" w:name="_Toc349134368"/>
      <w:bookmarkStart w:id="784" w:name="_Toc363465493"/>
      <w:bookmarkStart w:id="785" w:name="_Toc373161405"/>
      <w:bookmarkStart w:id="786" w:name="_Toc259439097"/>
      <w:bookmarkStart w:id="787" w:name="_Toc259891506"/>
      <w:bookmarkStart w:id="788" w:name="_Toc260228425"/>
      <w:bookmarkStart w:id="789" w:name="_Toc268218406"/>
      <w:bookmarkStart w:id="790" w:name="_Toc305233903"/>
      <w:bookmarkStart w:id="791" w:name="_Toc305234364"/>
      <w:bookmarkStart w:id="792" w:name="_Toc349122049"/>
      <w:bookmarkStart w:id="793" w:name="_Toc349133908"/>
      <w:bookmarkStart w:id="794" w:name="_Toc349134369"/>
      <w:bookmarkStart w:id="795" w:name="_Toc363465494"/>
      <w:bookmarkStart w:id="796" w:name="_Toc373161406"/>
      <w:bookmarkStart w:id="797" w:name="_Toc259439098"/>
      <w:bookmarkStart w:id="798" w:name="_Toc259891507"/>
      <w:bookmarkStart w:id="799" w:name="_Toc260228426"/>
      <w:bookmarkStart w:id="800" w:name="_Toc268218407"/>
      <w:bookmarkStart w:id="801" w:name="_Toc305233904"/>
      <w:bookmarkStart w:id="802" w:name="_Toc305234365"/>
      <w:bookmarkStart w:id="803" w:name="_Toc349122050"/>
      <w:bookmarkStart w:id="804" w:name="_Toc349133909"/>
      <w:bookmarkStart w:id="805" w:name="_Toc349134370"/>
      <w:bookmarkStart w:id="806" w:name="_Toc363465495"/>
      <w:bookmarkStart w:id="807" w:name="_Toc373161407"/>
      <w:bookmarkStart w:id="808" w:name="_Toc259439103"/>
      <w:bookmarkStart w:id="809" w:name="_Toc259891512"/>
      <w:bookmarkStart w:id="810" w:name="_Toc260228431"/>
      <w:bookmarkStart w:id="811" w:name="_Toc268218412"/>
      <w:bookmarkStart w:id="812" w:name="_Toc305233909"/>
      <w:bookmarkStart w:id="813" w:name="_Toc305234370"/>
      <w:bookmarkStart w:id="814" w:name="_Toc349122055"/>
      <w:bookmarkStart w:id="815" w:name="_Toc349133914"/>
      <w:bookmarkStart w:id="816" w:name="_Toc349134375"/>
      <w:bookmarkStart w:id="817" w:name="_Toc363465500"/>
      <w:bookmarkStart w:id="818" w:name="_Toc373161412"/>
      <w:bookmarkStart w:id="819" w:name="_Toc259439123"/>
      <w:bookmarkStart w:id="820" w:name="_Toc259891532"/>
      <w:bookmarkStart w:id="821" w:name="_Toc260228451"/>
      <w:bookmarkStart w:id="822" w:name="_Toc268218432"/>
      <w:bookmarkStart w:id="823" w:name="_Toc305233929"/>
      <w:bookmarkStart w:id="824" w:name="_Toc305234390"/>
      <w:bookmarkStart w:id="825" w:name="_Toc349122075"/>
      <w:bookmarkStart w:id="826" w:name="_Toc349133934"/>
      <w:bookmarkStart w:id="827" w:name="_Toc349134395"/>
      <w:bookmarkStart w:id="828" w:name="_Toc363465520"/>
      <w:bookmarkStart w:id="829" w:name="_Toc373161432"/>
      <w:bookmarkStart w:id="830" w:name="_Toc259439124"/>
      <w:bookmarkStart w:id="831" w:name="_Toc259891533"/>
      <w:bookmarkStart w:id="832" w:name="_Toc260228452"/>
      <w:bookmarkStart w:id="833" w:name="_Toc268218433"/>
      <w:bookmarkStart w:id="834" w:name="_Toc305233930"/>
      <w:bookmarkStart w:id="835" w:name="_Toc305234391"/>
      <w:bookmarkStart w:id="836" w:name="_Toc349122076"/>
      <w:bookmarkStart w:id="837" w:name="_Toc349133935"/>
      <w:bookmarkStart w:id="838" w:name="_Toc349134396"/>
      <w:bookmarkStart w:id="839" w:name="_Toc363465521"/>
      <w:bookmarkStart w:id="840" w:name="_Toc373161433"/>
      <w:bookmarkStart w:id="841" w:name="_Toc259439126"/>
      <w:bookmarkStart w:id="842" w:name="_Toc259891535"/>
      <w:bookmarkStart w:id="843" w:name="_Toc260228454"/>
      <w:bookmarkStart w:id="844" w:name="_Toc268218435"/>
      <w:bookmarkStart w:id="845" w:name="_Toc305233932"/>
      <w:bookmarkStart w:id="846" w:name="_Toc305234393"/>
      <w:bookmarkStart w:id="847" w:name="_Toc349122078"/>
      <w:bookmarkStart w:id="848" w:name="_Toc349133937"/>
      <w:bookmarkStart w:id="849" w:name="_Toc349134398"/>
      <w:bookmarkStart w:id="850" w:name="_Toc363465523"/>
      <w:bookmarkStart w:id="851" w:name="_Toc373161435"/>
      <w:bookmarkStart w:id="852" w:name="_Toc259439129"/>
      <w:bookmarkStart w:id="853" w:name="_Toc259891538"/>
      <w:bookmarkStart w:id="854" w:name="_Toc260228457"/>
      <w:bookmarkStart w:id="855" w:name="_Toc268218438"/>
      <w:bookmarkStart w:id="856" w:name="_Toc305233935"/>
      <w:bookmarkStart w:id="857" w:name="_Toc305234396"/>
      <w:bookmarkStart w:id="858" w:name="_Toc349122081"/>
      <w:bookmarkStart w:id="859" w:name="_Toc349133940"/>
      <w:bookmarkStart w:id="860" w:name="_Toc349134401"/>
      <w:bookmarkStart w:id="861" w:name="_Toc363465526"/>
      <w:bookmarkStart w:id="862" w:name="_Toc373161438"/>
      <w:bookmarkStart w:id="863" w:name="_Toc259439130"/>
      <w:bookmarkStart w:id="864" w:name="_Toc259891539"/>
      <w:bookmarkStart w:id="865" w:name="_Toc260228458"/>
      <w:bookmarkStart w:id="866" w:name="_Toc268218439"/>
      <w:bookmarkStart w:id="867" w:name="_Toc305233936"/>
      <w:bookmarkStart w:id="868" w:name="_Toc305234397"/>
      <w:bookmarkStart w:id="869" w:name="_Toc349122082"/>
      <w:bookmarkStart w:id="870" w:name="_Toc349133941"/>
      <w:bookmarkStart w:id="871" w:name="_Toc349134402"/>
      <w:bookmarkStart w:id="872" w:name="_Toc363465527"/>
      <w:bookmarkStart w:id="873" w:name="_Toc373161439"/>
      <w:bookmarkStart w:id="874" w:name="_Toc259439137"/>
      <w:bookmarkStart w:id="875" w:name="_Toc259891546"/>
      <w:bookmarkStart w:id="876" w:name="_Toc260228465"/>
      <w:bookmarkStart w:id="877" w:name="_Toc268218446"/>
      <w:bookmarkStart w:id="878" w:name="_Toc305233943"/>
      <w:bookmarkStart w:id="879" w:name="_Toc305234404"/>
      <w:bookmarkStart w:id="880" w:name="_Toc349122089"/>
      <w:bookmarkStart w:id="881" w:name="_Toc349133948"/>
      <w:bookmarkStart w:id="882" w:name="_Toc349134409"/>
      <w:bookmarkStart w:id="883" w:name="_Toc363465534"/>
      <w:bookmarkStart w:id="884" w:name="_Toc373161446"/>
      <w:bookmarkStart w:id="885" w:name="_Toc259439152"/>
      <w:bookmarkStart w:id="886" w:name="_Toc259891561"/>
      <w:bookmarkStart w:id="887" w:name="_Toc260228480"/>
      <w:bookmarkStart w:id="888" w:name="_Toc268218461"/>
      <w:bookmarkStart w:id="889" w:name="_Toc305233958"/>
      <w:bookmarkStart w:id="890" w:name="_Toc305234419"/>
      <w:bookmarkStart w:id="891" w:name="_Toc349122104"/>
      <w:bookmarkStart w:id="892" w:name="_Toc349133963"/>
      <w:bookmarkStart w:id="893" w:name="_Toc349134424"/>
      <w:bookmarkStart w:id="894" w:name="_Toc363465549"/>
      <w:bookmarkStart w:id="895" w:name="_Toc373161461"/>
      <w:bookmarkStart w:id="896" w:name="_Toc259439162"/>
      <w:bookmarkStart w:id="897" w:name="_Toc259891571"/>
      <w:bookmarkStart w:id="898" w:name="_Toc260228490"/>
      <w:bookmarkStart w:id="899" w:name="_Toc268218471"/>
      <w:bookmarkStart w:id="900" w:name="_Toc305233968"/>
      <w:bookmarkStart w:id="901" w:name="_Toc305234429"/>
      <w:bookmarkStart w:id="902" w:name="_Toc349122114"/>
      <w:bookmarkStart w:id="903" w:name="_Toc349133973"/>
      <w:bookmarkStart w:id="904" w:name="_Toc349134434"/>
      <w:bookmarkStart w:id="905" w:name="_Toc363465559"/>
      <w:bookmarkStart w:id="906" w:name="_Toc373161471"/>
      <w:bookmarkStart w:id="907" w:name="_Toc259439172"/>
      <w:bookmarkStart w:id="908" w:name="_Toc259891581"/>
      <w:bookmarkStart w:id="909" w:name="_Toc260228500"/>
      <w:bookmarkStart w:id="910" w:name="_Toc268218481"/>
      <w:bookmarkStart w:id="911" w:name="_Toc305233978"/>
      <w:bookmarkStart w:id="912" w:name="_Toc305234439"/>
      <w:bookmarkStart w:id="913" w:name="_Toc349122124"/>
      <w:bookmarkStart w:id="914" w:name="_Toc349133983"/>
      <w:bookmarkStart w:id="915" w:name="_Toc349134444"/>
      <w:bookmarkStart w:id="916" w:name="_Toc363465569"/>
      <w:bookmarkStart w:id="917" w:name="_Toc373161481"/>
      <w:bookmarkStart w:id="918" w:name="_Toc259439173"/>
      <w:bookmarkStart w:id="919" w:name="_Toc259891582"/>
      <w:bookmarkStart w:id="920" w:name="_Toc260228501"/>
      <w:bookmarkStart w:id="921" w:name="_Toc268218482"/>
      <w:bookmarkStart w:id="922" w:name="_Toc305233979"/>
      <w:bookmarkStart w:id="923" w:name="_Toc305234440"/>
      <w:bookmarkStart w:id="924" w:name="_Toc349122125"/>
      <w:bookmarkStart w:id="925" w:name="_Toc349133984"/>
      <w:bookmarkStart w:id="926" w:name="_Toc349134445"/>
      <w:bookmarkStart w:id="927" w:name="_Toc363465570"/>
      <w:bookmarkStart w:id="928" w:name="_Toc373161482"/>
      <w:bookmarkStart w:id="929" w:name="_Toc259439174"/>
      <w:bookmarkStart w:id="930" w:name="_Toc259891583"/>
      <w:bookmarkStart w:id="931" w:name="_Toc260228502"/>
      <w:bookmarkStart w:id="932" w:name="_Toc268218483"/>
      <w:bookmarkStart w:id="933" w:name="_Toc305233980"/>
      <w:bookmarkStart w:id="934" w:name="_Toc305234441"/>
      <w:bookmarkStart w:id="935" w:name="_Toc349122126"/>
      <w:bookmarkStart w:id="936" w:name="_Toc349133985"/>
      <w:bookmarkStart w:id="937" w:name="_Toc349134446"/>
      <w:bookmarkStart w:id="938" w:name="_Toc363465571"/>
      <w:bookmarkStart w:id="939" w:name="_Toc373161483"/>
      <w:bookmarkStart w:id="940" w:name="_Toc259439176"/>
      <w:bookmarkStart w:id="941" w:name="_Toc259891585"/>
      <w:bookmarkStart w:id="942" w:name="_Toc260228504"/>
      <w:bookmarkStart w:id="943" w:name="_Toc268218485"/>
      <w:bookmarkStart w:id="944" w:name="_Toc305233982"/>
      <w:bookmarkStart w:id="945" w:name="_Toc305234443"/>
      <w:bookmarkStart w:id="946" w:name="_Toc349122128"/>
      <w:bookmarkStart w:id="947" w:name="_Toc349133987"/>
      <w:bookmarkStart w:id="948" w:name="_Toc349134448"/>
      <w:bookmarkStart w:id="949" w:name="_Toc363465573"/>
      <w:bookmarkStart w:id="950" w:name="_Toc373161485"/>
      <w:bookmarkStart w:id="951" w:name="_Toc259439177"/>
      <w:bookmarkStart w:id="952" w:name="_Toc259891586"/>
      <w:bookmarkStart w:id="953" w:name="_Toc260228505"/>
      <w:bookmarkStart w:id="954" w:name="_Toc268218486"/>
      <w:bookmarkStart w:id="955" w:name="_Toc305233983"/>
      <w:bookmarkStart w:id="956" w:name="_Toc305234444"/>
      <w:bookmarkStart w:id="957" w:name="_Toc349122129"/>
      <w:bookmarkStart w:id="958" w:name="_Toc349133988"/>
      <w:bookmarkStart w:id="959" w:name="_Toc349134449"/>
      <w:bookmarkStart w:id="960" w:name="_Toc363465574"/>
      <w:bookmarkStart w:id="961" w:name="_Toc373161486"/>
      <w:bookmarkStart w:id="962" w:name="_Toc259439178"/>
      <w:bookmarkStart w:id="963" w:name="_Toc259891587"/>
      <w:bookmarkStart w:id="964" w:name="_Toc260228506"/>
      <w:bookmarkStart w:id="965" w:name="_Toc268218487"/>
      <w:bookmarkStart w:id="966" w:name="_Toc305233984"/>
      <w:bookmarkStart w:id="967" w:name="_Toc305234445"/>
      <w:bookmarkStart w:id="968" w:name="_Toc349122130"/>
      <w:bookmarkStart w:id="969" w:name="_Toc349133989"/>
      <w:bookmarkStart w:id="970" w:name="_Toc349134450"/>
      <w:bookmarkStart w:id="971" w:name="_Toc363465575"/>
      <w:bookmarkStart w:id="972" w:name="_Toc373161487"/>
      <w:bookmarkStart w:id="973" w:name="_Toc259439190"/>
      <w:bookmarkStart w:id="974" w:name="_Toc259891599"/>
      <w:bookmarkStart w:id="975" w:name="_Toc260228518"/>
      <w:bookmarkStart w:id="976" w:name="_Toc268218499"/>
      <w:bookmarkStart w:id="977" w:name="_Toc305233996"/>
      <w:bookmarkStart w:id="978" w:name="_Toc305234457"/>
      <w:bookmarkStart w:id="979" w:name="_Toc349122142"/>
      <w:bookmarkStart w:id="980" w:name="_Toc349134001"/>
      <w:bookmarkStart w:id="981" w:name="_Toc349134462"/>
      <w:bookmarkStart w:id="982" w:name="_Toc363465587"/>
      <w:bookmarkStart w:id="983" w:name="_Toc373161499"/>
      <w:bookmarkStart w:id="984" w:name="_Toc259439191"/>
      <w:bookmarkStart w:id="985" w:name="_Toc259891600"/>
      <w:bookmarkStart w:id="986" w:name="_Toc260228519"/>
      <w:bookmarkStart w:id="987" w:name="_Toc268218500"/>
      <w:bookmarkStart w:id="988" w:name="_Toc305233997"/>
      <w:bookmarkStart w:id="989" w:name="_Toc305234458"/>
      <w:bookmarkStart w:id="990" w:name="_Toc349122143"/>
      <w:bookmarkStart w:id="991" w:name="_Toc349134002"/>
      <w:bookmarkStart w:id="992" w:name="_Toc349134463"/>
      <w:bookmarkStart w:id="993" w:name="_Toc363465588"/>
      <w:bookmarkStart w:id="994" w:name="_Toc373161500"/>
      <w:bookmarkStart w:id="995" w:name="_Toc259439193"/>
      <w:bookmarkStart w:id="996" w:name="_Toc259891602"/>
      <w:bookmarkStart w:id="997" w:name="_Toc260228521"/>
      <w:bookmarkStart w:id="998" w:name="_Toc268218502"/>
      <w:bookmarkStart w:id="999" w:name="_Toc305233999"/>
      <w:bookmarkStart w:id="1000" w:name="_Toc305234460"/>
      <w:bookmarkStart w:id="1001" w:name="_Toc349122145"/>
      <w:bookmarkStart w:id="1002" w:name="_Toc349134004"/>
      <w:bookmarkStart w:id="1003" w:name="_Toc349134465"/>
      <w:bookmarkStart w:id="1004" w:name="_Toc363465590"/>
      <w:bookmarkStart w:id="1005" w:name="_Toc373161502"/>
      <w:bookmarkStart w:id="1006" w:name="_Toc259439194"/>
      <w:bookmarkStart w:id="1007" w:name="_Toc259891603"/>
      <w:bookmarkStart w:id="1008" w:name="_Toc260228522"/>
      <w:bookmarkStart w:id="1009" w:name="_Toc268218503"/>
      <w:bookmarkStart w:id="1010" w:name="_Toc305234000"/>
      <w:bookmarkStart w:id="1011" w:name="_Toc305234461"/>
      <w:bookmarkStart w:id="1012" w:name="_Toc349122146"/>
      <w:bookmarkStart w:id="1013" w:name="_Toc349134005"/>
      <w:bookmarkStart w:id="1014" w:name="_Toc349134466"/>
      <w:bookmarkStart w:id="1015" w:name="_Toc363465591"/>
      <w:bookmarkStart w:id="1016" w:name="_Toc373161503"/>
      <w:bookmarkStart w:id="1017" w:name="_Toc259439202"/>
      <w:bookmarkStart w:id="1018" w:name="_Toc259891611"/>
      <w:bookmarkStart w:id="1019" w:name="_Toc260228530"/>
      <w:bookmarkStart w:id="1020" w:name="_Toc268218511"/>
      <w:bookmarkStart w:id="1021" w:name="_Toc305234008"/>
      <w:bookmarkStart w:id="1022" w:name="_Toc305234469"/>
      <w:bookmarkStart w:id="1023" w:name="_Toc349122154"/>
      <w:bookmarkStart w:id="1024" w:name="_Toc349134013"/>
      <w:bookmarkStart w:id="1025" w:name="_Toc349134474"/>
      <w:bookmarkStart w:id="1026" w:name="_Toc363465599"/>
      <w:bookmarkStart w:id="1027" w:name="_Toc373161511"/>
      <w:bookmarkStart w:id="1028" w:name="_Toc259439230"/>
      <w:bookmarkStart w:id="1029" w:name="_Toc259891639"/>
      <w:bookmarkStart w:id="1030" w:name="_Toc260228558"/>
      <w:bookmarkStart w:id="1031" w:name="_Toc268218539"/>
      <w:bookmarkStart w:id="1032" w:name="_Toc305234036"/>
      <w:bookmarkStart w:id="1033" w:name="_Toc305234497"/>
      <w:bookmarkStart w:id="1034" w:name="_Toc349122182"/>
      <w:bookmarkStart w:id="1035" w:name="_Toc349134041"/>
      <w:bookmarkStart w:id="1036" w:name="_Toc349134502"/>
      <w:bookmarkStart w:id="1037" w:name="_Toc363465627"/>
      <w:bookmarkStart w:id="1038" w:name="_Toc373161539"/>
      <w:bookmarkStart w:id="1039" w:name="_Toc259439237"/>
      <w:bookmarkStart w:id="1040" w:name="_Toc259891646"/>
      <w:bookmarkStart w:id="1041" w:name="_Toc260228565"/>
      <w:bookmarkStart w:id="1042" w:name="_Toc268218546"/>
      <w:bookmarkStart w:id="1043" w:name="_Toc305234043"/>
      <w:bookmarkStart w:id="1044" w:name="_Toc305234504"/>
      <w:bookmarkStart w:id="1045" w:name="_Toc349122189"/>
      <w:bookmarkStart w:id="1046" w:name="_Toc349134048"/>
      <w:bookmarkStart w:id="1047" w:name="_Toc349134509"/>
      <w:bookmarkStart w:id="1048" w:name="_Toc363465634"/>
      <w:bookmarkStart w:id="1049" w:name="_Toc373161546"/>
      <w:bookmarkStart w:id="1050" w:name="_Toc259439251"/>
      <w:bookmarkStart w:id="1051" w:name="_Toc259891660"/>
      <w:bookmarkStart w:id="1052" w:name="_Toc260228579"/>
      <w:bookmarkStart w:id="1053" w:name="_Toc268218560"/>
      <w:bookmarkStart w:id="1054" w:name="_Toc305234057"/>
      <w:bookmarkStart w:id="1055" w:name="_Toc305234518"/>
      <w:bookmarkStart w:id="1056" w:name="_Toc349122203"/>
      <w:bookmarkStart w:id="1057" w:name="_Toc349134062"/>
      <w:bookmarkStart w:id="1058" w:name="_Toc349134523"/>
      <w:bookmarkStart w:id="1059" w:name="_Toc363465648"/>
      <w:bookmarkStart w:id="1060" w:name="_Toc373161560"/>
      <w:bookmarkStart w:id="1061" w:name="_Toc259439255"/>
      <w:bookmarkStart w:id="1062" w:name="_Toc259891664"/>
      <w:bookmarkStart w:id="1063" w:name="_Toc260228583"/>
      <w:bookmarkStart w:id="1064" w:name="_Toc268218564"/>
      <w:bookmarkStart w:id="1065" w:name="_Toc305234061"/>
      <w:bookmarkStart w:id="1066" w:name="_Toc305234522"/>
      <w:bookmarkStart w:id="1067" w:name="_Toc349122207"/>
      <w:bookmarkStart w:id="1068" w:name="_Toc349134066"/>
      <w:bookmarkStart w:id="1069" w:name="_Toc349134527"/>
      <w:bookmarkStart w:id="1070" w:name="_Toc363465652"/>
      <w:bookmarkStart w:id="1071" w:name="_Toc373161564"/>
      <w:bookmarkStart w:id="1072" w:name="_Toc259439264"/>
      <w:bookmarkStart w:id="1073" w:name="_Toc259891673"/>
      <w:bookmarkStart w:id="1074" w:name="_Toc260228592"/>
      <w:bookmarkStart w:id="1075" w:name="_Toc268218573"/>
      <w:bookmarkStart w:id="1076" w:name="_Toc305234070"/>
      <w:bookmarkStart w:id="1077" w:name="_Toc305234531"/>
      <w:bookmarkStart w:id="1078" w:name="_Toc349122216"/>
      <w:bookmarkStart w:id="1079" w:name="_Toc349134075"/>
      <w:bookmarkStart w:id="1080" w:name="_Toc349134536"/>
      <w:bookmarkStart w:id="1081" w:name="_Toc363465661"/>
      <w:bookmarkStart w:id="1082" w:name="_Toc373161573"/>
      <w:bookmarkStart w:id="1083" w:name="_Toc259439265"/>
      <w:bookmarkStart w:id="1084" w:name="_Toc259891674"/>
      <w:bookmarkStart w:id="1085" w:name="_Toc260228593"/>
      <w:bookmarkStart w:id="1086" w:name="_Toc268218574"/>
      <w:bookmarkStart w:id="1087" w:name="_Toc305234071"/>
      <w:bookmarkStart w:id="1088" w:name="_Toc305234532"/>
      <w:bookmarkStart w:id="1089" w:name="_Toc349122217"/>
      <w:bookmarkStart w:id="1090" w:name="_Toc349134076"/>
      <w:bookmarkStart w:id="1091" w:name="_Toc349134537"/>
      <w:bookmarkStart w:id="1092" w:name="_Toc363465662"/>
      <w:bookmarkStart w:id="1093" w:name="_Toc373161574"/>
      <w:bookmarkStart w:id="1094" w:name="_Toc259439268"/>
      <w:bookmarkStart w:id="1095" w:name="_Toc259891677"/>
      <w:bookmarkStart w:id="1096" w:name="_Toc260228596"/>
      <w:bookmarkStart w:id="1097" w:name="_Toc268218577"/>
      <w:bookmarkStart w:id="1098" w:name="_Toc305234074"/>
      <w:bookmarkStart w:id="1099" w:name="_Toc305234535"/>
      <w:bookmarkStart w:id="1100" w:name="_Toc349122220"/>
      <w:bookmarkStart w:id="1101" w:name="_Toc349134079"/>
      <w:bookmarkStart w:id="1102" w:name="_Toc349134540"/>
      <w:bookmarkStart w:id="1103" w:name="_Toc363465665"/>
      <w:bookmarkStart w:id="1104" w:name="_Toc373161577"/>
      <w:bookmarkStart w:id="1105" w:name="_Toc259439269"/>
      <w:bookmarkStart w:id="1106" w:name="_Toc259891678"/>
      <w:bookmarkStart w:id="1107" w:name="_Toc260228597"/>
      <w:bookmarkStart w:id="1108" w:name="_Toc268218578"/>
      <w:bookmarkStart w:id="1109" w:name="_Toc305234075"/>
      <w:bookmarkStart w:id="1110" w:name="_Toc305234536"/>
      <w:bookmarkStart w:id="1111" w:name="_Toc349122221"/>
      <w:bookmarkStart w:id="1112" w:name="_Toc349134080"/>
      <w:bookmarkStart w:id="1113" w:name="_Toc349134541"/>
      <w:bookmarkStart w:id="1114" w:name="_Toc363465666"/>
      <w:bookmarkStart w:id="1115" w:name="_Toc373161578"/>
      <w:bookmarkStart w:id="1116" w:name="_Toc259439271"/>
      <w:bookmarkStart w:id="1117" w:name="_Toc259891680"/>
      <w:bookmarkStart w:id="1118" w:name="_Toc260228599"/>
      <w:bookmarkStart w:id="1119" w:name="_Toc268218580"/>
      <w:bookmarkStart w:id="1120" w:name="_Toc305234077"/>
      <w:bookmarkStart w:id="1121" w:name="_Toc305234538"/>
      <w:bookmarkStart w:id="1122" w:name="_Toc349122223"/>
      <w:bookmarkStart w:id="1123" w:name="_Toc349134082"/>
      <w:bookmarkStart w:id="1124" w:name="_Toc349134543"/>
      <w:bookmarkStart w:id="1125" w:name="_Toc363465668"/>
      <w:bookmarkStart w:id="1126" w:name="_Toc373161580"/>
      <w:bookmarkStart w:id="1127" w:name="_Toc259439272"/>
      <w:bookmarkStart w:id="1128" w:name="_Toc259891681"/>
      <w:bookmarkStart w:id="1129" w:name="_Toc260228600"/>
      <w:bookmarkStart w:id="1130" w:name="_Toc268218581"/>
      <w:bookmarkStart w:id="1131" w:name="_Toc305234078"/>
      <w:bookmarkStart w:id="1132" w:name="_Toc305234539"/>
      <w:bookmarkStart w:id="1133" w:name="_Toc349122224"/>
      <w:bookmarkStart w:id="1134" w:name="_Toc349134083"/>
      <w:bookmarkStart w:id="1135" w:name="_Toc349134544"/>
      <w:bookmarkStart w:id="1136" w:name="_Toc363465669"/>
      <w:bookmarkStart w:id="1137" w:name="_Toc373161581"/>
      <w:bookmarkStart w:id="1138" w:name="_Toc259439273"/>
      <w:bookmarkStart w:id="1139" w:name="_Toc259891682"/>
      <w:bookmarkStart w:id="1140" w:name="_Toc260228601"/>
      <w:bookmarkStart w:id="1141" w:name="_Toc268218582"/>
      <w:bookmarkStart w:id="1142" w:name="_Toc305234079"/>
      <w:bookmarkStart w:id="1143" w:name="_Toc305234540"/>
      <w:bookmarkStart w:id="1144" w:name="_Toc349122225"/>
      <w:bookmarkStart w:id="1145" w:name="_Toc349134084"/>
      <w:bookmarkStart w:id="1146" w:name="_Toc349134545"/>
      <w:bookmarkStart w:id="1147" w:name="_Toc363465670"/>
      <w:bookmarkStart w:id="1148" w:name="_Toc373161582"/>
      <w:bookmarkStart w:id="1149" w:name="_Toc259439275"/>
      <w:bookmarkStart w:id="1150" w:name="_Toc259891684"/>
      <w:bookmarkStart w:id="1151" w:name="_Toc260228603"/>
      <w:bookmarkStart w:id="1152" w:name="_Toc268218584"/>
      <w:bookmarkStart w:id="1153" w:name="_Toc305234081"/>
      <w:bookmarkStart w:id="1154" w:name="_Toc305234542"/>
      <w:bookmarkStart w:id="1155" w:name="_Toc349122227"/>
      <w:bookmarkStart w:id="1156" w:name="_Toc349134086"/>
      <w:bookmarkStart w:id="1157" w:name="_Toc349134547"/>
      <w:bookmarkStart w:id="1158" w:name="_Toc363465672"/>
      <w:bookmarkStart w:id="1159" w:name="_Toc373161584"/>
      <w:bookmarkStart w:id="1160" w:name="_Toc259439277"/>
      <w:bookmarkStart w:id="1161" w:name="_Toc259891686"/>
      <w:bookmarkStart w:id="1162" w:name="_Toc260228605"/>
      <w:bookmarkStart w:id="1163" w:name="_Toc268218586"/>
      <w:bookmarkStart w:id="1164" w:name="_Toc305234083"/>
      <w:bookmarkStart w:id="1165" w:name="_Toc305234544"/>
      <w:bookmarkStart w:id="1166" w:name="_Toc349122229"/>
      <w:bookmarkStart w:id="1167" w:name="_Toc349134088"/>
      <w:bookmarkStart w:id="1168" w:name="_Toc349134549"/>
      <w:bookmarkStart w:id="1169" w:name="_Toc363465674"/>
      <w:bookmarkStart w:id="1170" w:name="_Toc373161586"/>
      <w:bookmarkStart w:id="1171" w:name="_Toc268218587"/>
      <w:bookmarkStart w:id="1172" w:name="_Toc305234084"/>
      <w:bookmarkStart w:id="1173" w:name="_Toc305234545"/>
      <w:bookmarkStart w:id="1174" w:name="_Toc349122230"/>
      <w:bookmarkStart w:id="1175" w:name="_Toc349134089"/>
      <w:bookmarkStart w:id="1176" w:name="_Toc349134550"/>
      <w:bookmarkStart w:id="1177" w:name="_Toc363465675"/>
      <w:bookmarkStart w:id="1178" w:name="_Toc373161587"/>
      <w:bookmarkStart w:id="1179" w:name="_Toc259891687"/>
      <w:bookmarkStart w:id="1180" w:name="_Toc408561930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r w:rsidRPr="00712DE9">
        <w:rPr>
          <w:rFonts w:ascii="Arial" w:hAnsi="Arial" w:cs="Arial"/>
          <w:sz w:val="22"/>
          <w:szCs w:val="24"/>
          <w:lang w:val="es-VE"/>
        </w:rPr>
        <w:t>CONCLUSIONES</w:t>
      </w:r>
      <w:bookmarkEnd w:id="1179"/>
      <w:bookmarkEnd w:id="1180"/>
    </w:p>
    <w:p w:rsidR="00057887" w:rsidRDefault="00057887" w:rsidP="00057887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  <w:r>
        <w:rPr>
          <w:lang w:val="es-VE"/>
        </w:rPr>
        <w:t>En caso de que algún resultado se encuentre fuera del límite establecido deberá ser re-evaluado, si el nivel persiste fuera del límite se deberá registrar un RA.</w:t>
      </w:r>
    </w:p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bookmarkEnd w:id="122"/>
    <w:bookmarkEnd w:id="123"/>
    <w:p w:rsidR="003C33C3" w:rsidRDefault="003C33C3" w:rsidP="003C33C3">
      <w:pPr>
        <w:tabs>
          <w:tab w:val="clear" w:pos="864"/>
          <w:tab w:val="clear" w:pos="1296"/>
          <w:tab w:val="clear" w:pos="1728"/>
          <w:tab w:val="left" w:pos="993"/>
        </w:tabs>
        <w:spacing w:before="120" w:after="120" w:line="360" w:lineRule="auto"/>
        <w:jc w:val="both"/>
      </w:pPr>
    </w:p>
    <w:sectPr w:rsidR="003C33C3" w:rsidSect="00386C75">
      <w:footerReference w:type="default" r:id="rId11"/>
      <w:endnotePr>
        <w:numFmt w:val="decimal"/>
      </w:endnotePr>
      <w:pgSz w:w="12240" w:h="15840" w:code="1"/>
      <w:pgMar w:top="709" w:right="1080" w:bottom="1080" w:left="1584" w:header="1080" w:footer="485" w:gutter="0"/>
      <w:pgNumType w:start="1"/>
      <w:cols w:space="720" w:equalWidth="0">
        <w:col w:w="9576" w:space="129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BC0" w:rsidRDefault="00EE1BC0">
      <w:r>
        <w:separator/>
      </w:r>
    </w:p>
  </w:endnote>
  <w:endnote w:type="continuationSeparator" w:id="0">
    <w:p w:rsidR="00EE1BC0" w:rsidRDefault="00EE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charset w:val="00"/>
    <w:family w:val="swiss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3914" w:rsidRPr="005C3914" w:rsidRDefault="005C3914">
    <w:pPr>
      <w:pStyle w:val="Piedepgina"/>
      <w:jc w:val="center"/>
      <w:rPr>
        <w:i/>
        <w:sz w:val="16"/>
      </w:rPr>
    </w:pPr>
    <w:r w:rsidRPr="005C3914">
      <w:rPr>
        <w:i/>
        <w:sz w:val="16"/>
      </w:rPr>
      <w:t xml:space="preserve">Página </w:t>
    </w:r>
    <w:r w:rsidRPr="005C3914">
      <w:rPr>
        <w:b/>
        <w:bCs/>
        <w:i/>
        <w:szCs w:val="24"/>
      </w:rPr>
      <w:fldChar w:fldCharType="begin"/>
    </w:r>
    <w:r w:rsidRPr="005C3914">
      <w:rPr>
        <w:b/>
        <w:bCs/>
        <w:i/>
        <w:sz w:val="16"/>
      </w:rPr>
      <w:instrText>PAGE</w:instrText>
    </w:r>
    <w:r w:rsidRPr="005C3914">
      <w:rPr>
        <w:b/>
        <w:bCs/>
        <w:i/>
        <w:szCs w:val="24"/>
      </w:rPr>
      <w:fldChar w:fldCharType="separate"/>
    </w:r>
    <w:r w:rsidR="00CE202C">
      <w:rPr>
        <w:b/>
        <w:bCs/>
        <w:i/>
        <w:noProof/>
        <w:sz w:val="16"/>
      </w:rPr>
      <w:t>2</w:t>
    </w:r>
    <w:r w:rsidRPr="005C3914">
      <w:rPr>
        <w:b/>
        <w:bCs/>
        <w:i/>
        <w:szCs w:val="24"/>
      </w:rPr>
      <w:fldChar w:fldCharType="end"/>
    </w:r>
    <w:r w:rsidRPr="005C3914">
      <w:rPr>
        <w:i/>
        <w:sz w:val="16"/>
      </w:rPr>
      <w:t xml:space="preserve"> de </w:t>
    </w:r>
    <w:r w:rsidRPr="005C3914">
      <w:rPr>
        <w:b/>
        <w:bCs/>
        <w:i/>
        <w:szCs w:val="24"/>
      </w:rPr>
      <w:fldChar w:fldCharType="begin"/>
    </w:r>
    <w:r w:rsidRPr="005C3914">
      <w:rPr>
        <w:b/>
        <w:bCs/>
        <w:i/>
        <w:sz w:val="16"/>
      </w:rPr>
      <w:instrText>NUMPAGES</w:instrText>
    </w:r>
    <w:r w:rsidRPr="005C3914">
      <w:rPr>
        <w:b/>
        <w:bCs/>
        <w:i/>
        <w:szCs w:val="24"/>
      </w:rPr>
      <w:fldChar w:fldCharType="separate"/>
    </w:r>
    <w:r w:rsidR="00CE202C">
      <w:rPr>
        <w:b/>
        <w:bCs/>
        <w:i/>
        <w:noProof/>
        <w:sz w:val="16"/>
      </w:rPr>
      <w:t>2</w:t>
    </w:r>
    <w:r w:rsidRPr="005C3914">
      <w:rPr>
        <w:b/>
        <w:bCs/>
        <w:i/>
        <w:szCs w:val="24"/>
      </w:rPr>
      <w:fldChar w:fldCharType="end"/>
    </w:r>
  </w:p>
  <w:p w:rsidR="00C52F51" w:rsidRPr="00690F70" w:rsidRDefault="00C52F51" w:rsidP="002E40A2"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680"/>
        <w:tab w:val="left" w:pos="6075"/>
        <w:tab w:val="right" w:pos="9540"/>
      </w:tabs>
      <w:spacing w:after="120" w:line="240" w:lineRule="auto"/>
      <w:rPr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BC0" w:rsidRDefault="00EE1BC0">
      <w:r>
        <w:separator/>
      </w:r>
    </w:p>
  </w:footnote>
  <w:footnote w:type="continuationSeparator" w:id="0">
    <w:p w:rsidR="00EE1BC0" w:rsidRDefault="00EE1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55EB8D8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2"/>
    <w:multiLevelType w:val="singleLevel"/>
    <w:tmpl w:val="89F03CF2"/>
    <w:lvl w:ilvl="0">
      <w:start w:val="1"/>
      <w:numFmt w:val="bullet"/>
      <w:pStyle w:val="Listaconvietas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54D28702"/>
    <w:lvl w:ilvl="0">
      <w:start w:val="1"/>
      <w:numFmt w:val="bullet"/>
      <w:pStyle w:val="Listaconvietas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AE5CA570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29E464F8"/>
    <w:lvl w:ilvl="0">
      <w:start w:val="1"/>
      <w:numFmt w:val="decimal"/>
      <w:pStyle w:val="Ttulo1"/>
      <w:lvlText w:val="%1.0  "/>
      <w:lvlJc w:val="left"/>
      <w:pPr>
        <w:tabs>
          <w:tab w:val="num" w:pos="1004"/>
        </w:tabs>
        <w:ind w:left="284" w:firstLine="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</w:abstractNum>
  <w:abstractNum w:abstractNumId="5" w15:restartNumberingAfterBreak="0">
    <w:nsid w:val="FFFFFFFE"/>
    <w:multiLevelType w:val="singleLevel"/>
    <w:tmpl w:val="1E48343A"/>
    <w:lvl w:ilvl="0">
      <w:numFmt w:val="decimal"/>
      <w:pStyle w:val="BulletSub"/>
      <w:lvlText w:val="*"/>
      <w:lvlJc w:val="left"/>
    </w:lvl>
  </w:abstractNum>
  <w:abstractNum w:abstractNumId="6" w15:restartNumberingAfterBreak="0">
    <w:nsid w:val="041C4E99"/>
    <w:multiLevelType w:val="multilevel"/>
    <w:tmpl w:val="888E2C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4834956"/>
    <w:multiLevelType w:val="hybridMultilevel"/>
    <w:tmpl w:val="52C856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D6A39"/>
    <w:multiLevelType w:val="hybridMultilevel"/>
    <w:tmpl w:val="58E00D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C59B0"/>
    <w:multiLevelType w:val="multilevel"/>
    <w:tmpl w:val="1248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D207E9"/>
    <w:multiLevelType w:val="multilevel"/>
    <w:tmpl w:val="58BA6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4A1A8F"/>
    <w:multiLevelType w:val="hybridMultilevel"/>
    <w:tmpl w:val="4A1ECE2A"/>
    <w:lvl w:ilvl="0" w:tplc="0C0A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2" w15:restartNumberingAfterBreak="0">
    <w:nsid w:val="260120EF"/>
    <w:multiLevelType w:val="hybridMultilevel"/>
    <w:tmpl w:val="748460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8AE"/>
    <w:multiLevelType w:val="hybridMultilevel"/>
    <w:tmpl w:val="631465B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647069"/>
    <w:multiLevelType w:val="hybridMultilevel"/>
    <w:tmpl w:val="C33EC6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AA2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B66C9"/>
    <w:multiLevelType w:val="hybridMultilevel"/>
    <w:tmpl w:val="85C69992"/>
    <w:lvl w:ilvl="0" w:tplc="FFFFFFFF">
      <w:start w:val="1"/>
      <w:numFmt w:val="bullet"/>
      <w:pStyle w:val="Vieta1"/>
      <w:lvlText w:val="٭"/>
      <w:lvlJc w:val="left"/>
      <w:pPr>
        <w:tabs>
          <w:tab w:val="num" w:pos="1069"/>
        </w:tabs>
        <w:ind w:left="1069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C3133"/>
    <w:multiLevelType w:val="hybridMultilevel"/>
    <w:tmpl w:val="BCEE9F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E8612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44D88"/>
    <w:multiLevelType w:val="hybridMultilevel"/>
    <w:tmpl w:val="55DC631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80907"/>
    <w:multiLevelType w:val="singleLevel"/>
    <w:tmpl w:val="21B232F8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521E039A"/>
    <w:multiLevelType w:val="multilevel"/>
    <w:tmpl w:val="B7B05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417B3F"/>
    <w:multiLevelType w:val="hybridMultilevel"/>
    <w:tmpl w:val="DF2A0568"/>
    <w:lvl w:ilvl="0" w:tplc="549EC30E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 w:tplc="695C8B54">
      <w:start w:val="1"/>
      <w:numFmt w:val="bullet"/>
      <w:pStyle w:val="Style2"/>
      <w:lvlText w:val=""/>
      <w:lvlJc w:val="left"/>
      <w:pPr>
        <w:tabs>
          <w:tab w:val="num" w:pos="0"/>
        </w:tabs>
        <w:ind w:left="0" w:hanging="7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65DA241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9CD27F3"/>
    <w:multiLevelType w:val="hybridMultilevel"/>
    <w:tmpl w:val="AF222784"/>
    <w:lvl w:ilvl="0" w:tplc="9B72D2B4">
      <w:start w:val="1"/>
      <w:numFmt w:val="bullet"/>
      <w:pStyle w:val="BulletLa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5849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4920"/>
    <w:multiLevelType w:val="multilevel"/>
    <w:tmpl w:val="08DE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FA3756"/>
    <w:multiLevelType w:val="hybridMultilevel"/>
    <w:tmpl w:val="46ACB24A"/>
    <w:lvl w:ilvl="0" w:tplc="FFFFFFFF">
      <w:start w:val="1"/>
      <w:numFmt w:val="lowerLetter"/>
      <w:pStyle w:val="Listaconnmeros3"/>
      <w:lvlText w:val="%1)"/>
      <w:lvlJc w:val="left"/>
      <w:pPr>
        <w:tabs>
          <w:tab w:val="num" w:pos="1350"/>
        </w:tabs>
        <w:ind w:left="135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19"/>
  </w:num>
  <w:num w:numId="2">
    <w:abstractNumId w:val="5"/>
    <w:lvlOverride w:ilvl="0">
      <w:lvl w:ilvl="0">
        <w:start w:val="1"/>
        <w:numFmt w:val="bullet"/>
        <w:pStyle w:val="BulletSub"/>
        <w:lvlText w:val=""/>
        <w:legacy w:legacy="1" w:legacySpace="0" w:legacyIndent="360"/>
        <w:lvlJc w:val="left"/>
        <w:pPr>
          <w:ind w:left="1354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21"/>
  </w:num>
  <w:num w:numId="8">
    <w:abstractNumId w:val="23"/>
  </w:num>
  <w:num w:numId="9">
    <w:abstractNumId w:val="0"/>
  </w:num>
  <w:num w:numId="10">
    <w:abstractNumId w:val="14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6"/>
  </w:num>
  <w:num w:numId="16">
    <w:abstractNumId w:val="4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15"/>
  </w:num>
  <w:num w:numId="25">
    <w:abstractNumId w:val="22"/>
  </w:num>
  <w:num w:numId="26">
    <w:abstractNumId w:val="6"/>
  </w:num>
  <w:num w:numId="27">
    <w:abstractNumId w:val="7"/>
  </w:num>
  <w:num w:numId="28">
    <w:abstractNumId w:val="13"/>
  </w:num>
  <w:num w:numId="29">
    <w:abstractNumId w:val="11"/>
  </w:num>
  <w:num w:numId="30">
    <w:abstractNumId w:val="10"/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31">
    <w:abstractNumId w:val="9"/>
  </w:num>
  <w:num w:numId="32">
    <w:abstractNumId w:val="20"/>
  </w:num>
  <w:num w:numId="33">
    <w:abstractNumId w:val="24"/>
  </w:num>
  <w:num w:numId="3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9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BA"/>
    <w:rsid w:val="00000942"/>
    <w:rsid w:val="00000DB6"/>
    <w:rsid w:val="00001009"/>
    <w:rsid w:val="000015C8"/>
    <w:rsid w:val="00001C7F"/>
    <w:rsid w:val="000034F8"/>
    <w:rsid w:val="00005355"/>
    <w:rsid w:val="00007997"/>
    <w:rsid w:val="0001227C"/>
    <w:rsid w:val="000159EA"/>
    <w:rsid w:val="00020E47"/>
    <w:rsid w:val="00022F26"/>
    <w:rsid w:val="00023573"/>
    <w:rsid w:val="0002427A"/>
    <w:rsid w:val="00024EE9"/>
    <w:rsid w:val="00027991"/>
    <w:rsid w:val="0003050A"/>
    <w:rsid w:val="00030836"/>
    <w:rsid w:val="000312A2"/>
    <w:rsid w:val="0003423F"/>
    <w:rsid w:val="00036302"/>
    <w:rsid w:val="000412CB"/>
    <w:rsid w:val="000422D0"/>
    <w:rsid w:val="00043E01"/>
    <w:rsid w:val="00045959"/>
    <w:rsid w:val="000463B1"/>
    <w:rsid w:val="00046581"/>
    <w:rsid w:val="000516B3"/>
    <w:rsid w:val="00051A24"/>
    <w:rsid w:val="000521A8"/>
    <w:rsid w:val="00055003"/>
    <w:rsid w:val="00055708"/>
    <w:rsid w:val="000563A5"/>
    <w:rsid w:val="00056DF5"/>
    <w:rsid w:val="00057887"/>
    <w:rsid w:val="00063520"/>
    <w:rsid w:val="00065A71"/>
    <w:rsid w:val="000663D1"/>
    <w:rsid w:val="00067901"/>
    <w:rsid w:val="00070244"/>
    <w:rsid w:val="0007113A"/>
    <w:rsid w:val="00071284"/>
    <w:rsid w:val="0007165D"/>
    <w:rsid w:val="0007205F"/>
    <w:rsid w:val="000733FF"/>
    <w:rsid w:val="00073603"/>
    <w:rsid w:val="00074488"/>
    <w:rsid w:val="000749C6"/>
    <w:rsid w:val="00074DA8"/>
    <w:rsid w:val="00077022"/>
    <w:rsid w:val="00077A6A"/>
    <w:rsid w:val="0008264C"/>
    <w:rsid w:val="000854B0"/>
    <w:rsid w:val="00085C9C"/>
    <w:rsid w:val="00086840"/>
    <w:rsid w:val="0009254E"/>
    <w:rsid w:val="00092614"/>
    <w:rsid w:val="00096AE6"/>
    <w:rsid w:val="00097881"/>
    <w:rsid w:val="00097D0D"/>
    <w:rsid w:val="000A005F"/>
    <w:rsid w:val="000A01BF"/>
    <w:rsid w:val="000A27BC"/>
    <w:rsid w:val="000A4EB2"/>
    <w:rsid w:val="000A647B"/>
    <w:rsid w:val="000A65FE"/>
    <w:rsid w:val="000A691E"/>
    <w:rsid w:val="000B0E32"/>
    <w:rsid w:val="000B1BAD"/>
    <w:rsid w:val="000B28F7"/>
    <w:rsid w:val="000B364F"/>
    <w:rsid w:val="000B3B21"/>
    <w:rsid w:val="000C0A03"/>
    <w:rsid w:val="000C1A01"/>
    <w:rsid w:val="000C3368"/>
    <w:rsid w:val="000C5079"/>
    <w:rsid w:val="000C5D9A"/>
    <w:rsid w:val="000D0713"/>
    <w:rsid w:val="000D13FA"/>
    <w:rsid w:val="000D1E6A"/>
    <w:rsid w:val="000D4903"/>
    <w:rsid w:val="000D4F85"/>
    <w:rsid w:val="000D588F"/>
    <w:rsid w:val="000D5F81"/>
    <w:rsid w:val="000E0A82"/>
    <w:rsid w:val="000E17A9"/>
    <w:rsid w:val="000E1EB7"/>
    <w:rsid w:val="000E27A9"/>
    <w:rsid w:val="000E49E7"/>
    <w:rsid w:val="000E4A7A"/>
    <w:rsid w:val="000E55F2"/>
    <w:rsid w:val="000E732F"/>
    <w:rsid w:val="000F1366"/>
    <w:rsid w:val="000F2251"/>
    <w:rsid w:val="000F3271"/>
    <w:rsid w:val="000F40FF"/>
    <w:rsid w:val="000F48C8"/>
    <w:rsid w:val="000F5FB4"/>
    <w:rsid w:val="000F64DB"/>
    <w:rsid w:val="000F684C"/>
    <w:rsid w:val="00100EFB"/>
    <w:rsid w:val="0010179A"/>
    <w:rsid w:val="001029BB"/>
    <w:rsid w:val="001046D9"/>
    <w:rsid w:val="00105AD6"/>
    <w:rsid w:val="0011090E"/>
    <w:rsid w:val="00110F15"/>
    <w:rsid w:val="00111D78"/>
    <w:rsid w:val="001121E4"/>
    <w:rsid w:val="00113AE2"/>
    <w:rsid w:val="0011565C"/>
    <w:rsid w:val="001172B5"/>
    <w:rsid w:val="001174FD"/>
    <w:rsid w:val="00117ECE"/>
    <w:rsid w:val="001216C7"/>
    <w:rsid w:val="00123B04"/>
    <w:rsid w:val="00123E47"/>
    <w:rsid w:val="00124E8F"/>
    <w:rsid w:val="00125D03"/>
    <w:rsid w:val="00125D3C"/>
    <w:rsid w:val="00126C6C"/>
    <w:rsid w:val="001306D6"/>
    <w:rsid w:val="00130DB2"/>
    <w:rsid w:val="001314BB"/>
    <w:rsid w:val="00132B45"/>
    <w:rsid w:val="00132D02"/>
    <w:rsid w:val="00133097"/>
    <w:rsid w:val="001332AA"/>
    <w:rsid w:val="00133568"/>
    <w:rsid w:val="00133A6D"/>
    <w:rsid w:val="0013593A"/>
    <w:rsid w:val="00135EF7"/>
    <w:rsid w:val="0013617A"/>
    <w:rsid w:val="00136746"/>
    <w:rsid w:val="00136D30"/>
    <w:rsid w:val="00137706"/>
    <w:rsid w:val="00137B0B"/>
    <w:rsid w:val="00140D5C"/>
    <w:rsid w:val="0014230B"/>
    <w:rsid w:val="0014312D"/>
    <w:rsid w:val="001470E6"/>
    <w:rsid w:val="0015001C"/>
    <w:rsid w:val="001503A8"/>
    <w:rsid w:val="00151323"/>
    <w:rsid w:val="001528AA"/>
    <w:rsid w:val="00153D1F"/>
    <w:rsid w:val="00157A59"/>
    <w:rsid w:val="00161161"/>
    <w:rsid w:val="00162A2F"/>
    <w:rsid w:val="00165471"/>
    <w:rsid w:val="00170172"/>
    <w:rsid w:val="001713A2"/>
    <w:rsid w:val="001718AF"/>
    <w:rsid w:val="00172F0E"/>
    <w:rsid w:val="00175AFD"/>
    <w:rsid w:val="00180D45"/>
    <w:rsid w:val="0018311C"/>
    <w:rsid w:val="00183228"/>
    <w:rsid w:val="001858DE"/>
    <w:rsid w:val="00186628"/>
    <w:rsid w:val="00186BF9"/>
    <w:rsid w:val="00187416"/>
    <w:rsid w:val="00190524"/>
    <w:rsid w:val="00195BC2"/>
    <w:rsid w:val="00196A4B"/>
    <w:rsid w:val="001A01B0"/>
    <w:rsid w:val="001A06DB"/>
    <w:rsid w:val="001A08A1"/>
    <w:rsid w:val="001A0EC1"/>
    <w:rsid w:val="001A220C"/>
    <w:rsid w:val="001A22C4"/>
    <w:rsid w:val="001A4AE5"/>
    <w:rsid w:val="001A514B"/>
    <w:rsid w:val="001A59C6"/>
    <w:rsid w:val="001A5AA6"/>
    <w:rsid w:val="001A5AEA"/>
    <w:rsid w:val="001A5D17"/>
    <w:rsid w:val="001B0060"/>
    <w:rsid w:val="001B0643"/>
    <w:rsid w:val="001B0795"/>
    <w:rsid w:val="001B0FB0"/>
    <w:rsid w:val="001B2099"/>
    <w:rsid w:val="001B41AA"/>
    <w:rsid w:val="001B430B"/>
    <w:rsid w:val="001B592D"/>
    <w:rsid w:val="001B5F0A"/>
    <w:rsid w:val="001B65A9"/>
    <w:rsid w:val="001C06E6"/>
    <w:rsid w:val="001C108D"/>
    <w:rsid w:val="001C45C1"/>
    <w:rsid w:val="001C7A88"/>
    <w:rsid w:val="001C7F8D"/>
    <w:rsid w:val="001D22EE"/>
    <w:rsid w:val="001D2E1A"/>
    <w:rsid w:val="001D3AA7"/>
    <w:rsid w:val="001D4981"/>
    <w:rsid w:val="001D51FE"/>
    <w:rsid w:val="001E31D0"/>
    <w:rsid w:val="001E34FC"/>
    <w:rsid w:val="001E3522"/>
    <w:rsid w:val="001E3E36"/>
    <w:rsid w:val="001E3FEE"/>
    <w:rsid w:val="001E55E4"/>
    <w:rsid w:val="001E568D"/>
    <w:rsid w:val="001E5CAF"/>
    <w:rsid w:val="001F16A6"/>
    <w:rsid w:val="001F1F63"/>
    <w:rsid w:val="001F22E7"/>
    <w:rsid w:val="001F2633"/>
    <w:rsid w:val="001F2F59"/>
    <w:rsid w:val="001F40DA"/>
    <w:rsid w:val="001F5395"/>
    <w:rsid w:val="001F6D43"/>
    <w:rsid w:val="001F76DF"/>
    <w:rsid w:val="00203402"/>
    <w:rsid w:val="0020476D"/>
    <w:rsid w:val="00204AA4"/>
    <w:rsid w:val="002072DB"/>
    <w:rsid w:val="00210854"/>
    <w:rsid w:val="0021134F"/>
    <w:rsid w:val="00211DB1"/>
    <w:rsid w:val="00213829"/>
    <w:rsid w:val="002149AE"/>
    <w:rsid w:val="0021649F"/>
    <w:rsid w:val="00216770"/>
    <w:rsid w:val="002170D0"/>
    <w:rsid w:val="00217ABF"/>
    <w:rsid w:val="002203F6"/>
    <w:rsid w:val="00220ADE"/>
    <w:rsid w:val="00221F8B"/>
    <w:rsid w:val="00224140"/>
    <w:rsid w:val="00225ABB"/>
    <w:rsid w:val="00233877"/>
    <w:rsid w:val="00234A55"/>
    <w:rsid w:val="0023503D"/>
    <w:rsid w:val="00235199"/>
    <w:rsid w:val="002361D7"/>
    <w:rsid w:val="0023741A"/>
    <w:rsid w:val="00244054"/>
    <w:rsid w:val="00247A0A"/>
    <w:rsid w:val="00251A63"/>
    <w:rsid w:val="00251FFE"/>
    <w:rsid w:val="00253406"/>
    <w:rsid w:val="00254DCE"/>
    <w:rsid w:val="00255B15"/>
    <w:rsid w:val="00255D8B"/>
    <w:rsid w:val="0025600E"/>
    <w:rsid w:val="002576C2"/>
    <w:rsid w:val="00257B1B"/>
    <w:rsid w:val="002601F1"/>
    <w:rsid w:val="00260449"/>
    <w:rsid w:val="002613F8"/>
    <w:rsid w:val="00262295"/>
    <w:rsid w:val="00263A5E"/>
    <w:rsid w:val="002642F7"/>
    <w:rsid w:val="00264482"/>
    <w:rsid w:val="002649A2"/>
    <w:rsid w:val="00270202"/>
    <w:rsid w:val="00270D4C"/>
    <w:rsid w:val="00273643"/>
    <w:rsid w:val="0027443F"/>
    <w:rsid w:val="002749F4"/>
    <w:rsid w:val="002754EB"/>
    <w:rsid w:val="0027711C"/>
    <w:rsid w:val="00277498"/>
    <w:rsid w:val="00280892"/>
    <w:rsid w:val="00283D78"/>
    <w:rsid w:val="002844B4"/>
    <w:rsid w:val="00285063"/>
    <w:rsid w:val="002860B6"/>
    <w:rsid w:val="0028624F"/>
    <w:rsid w:val="002877BA"/>
    <w:rsid w:val="002900BE"/>
    <w:rsid w:val="0029088A"/>
    <w:rsid w:val="00291481"/>
    <w:rsid w:val="002918C5"/>
    <w:rsid w:val="00292354"/>
    <w:rsid w:val="00292CD2"/>
    <w:rsid w:val="00293198"/>
    <w:rsid w:val="002938DE"/>
    <w:rsid w:val="00293DE1"/>
    <w:rsid w:val="00294BBB"/>
    <w:rsid w:val="0029664A"/>
    <w:rsid w:val="00296CB7"/>
    <w:rsid w:val="00297C06"/>
    <w:rsid w:val="00297D48"/>
    <w:rsid w:val="002A0197"/>
    <w:rsid w:val="002A1376"/>
    <w:rsid w:val="002A2ACA"/>
    <w:rsid w:val="002A3325"/>
    <w:rsid w:val="002A353D"/>
    <w:rsid w:val="002A35FB"/>
    <w:rsid w:val="002A3F51"/>
    <w:rsid w:val="002A3FAE"/>
    <w:rsid w:val="002A4939"/>
    <w:rsid w:val="002A4A98"/>
    <w:rsid w:val="002A55FE"/>
    <w:rsid w:val="002B018C"/>
    <w:rsid w:val="002B02C3"/>
    <w:rsid w:val="002B1402"/>
    <w:rsid w:val="002B1570"/>
    <w:rsid w:val="002B1998"/>
    <w:rsid w:val="002B19AE"/>
    <w:rsid w:val="002B1E74"/>
    <w:rsid w:val="002B1F93"/>
    <w:rsid w:val="002B3BAD"/>
    <w:rsid w:val="002B5F85"/>
    <w:rsid w:val="002B5FD9"/>
    <w:rsid w:val="002B64CC"/>
    <w:rsid w:val="002B7F3C"/>
    <w:rsid w:val="002C27C5"/>
    <w:rsid w:val="002C2AAF"/>
    <w:rsid w:val="002C431C"/>
    <w:rsid w:val="002C4F32"/>
    <w:rsid w:val="002C6D0D"/>
    <w:rsid w:val="002C6F5E"/>
    <w:rsid w:val="002C7FC2"/>
    <w:rsid w:val="002D2253"/>
    <w:rsid w:val="002D3BE5"/>
    <w:rsid w:val="002D4118"/>
    <w:rsid w:val="002D5CAB"/>
    <w:rsid w:val="002D61E3"/>
    <w:rsid w:val="002D672B"/>
    <w:rsid w:val="002D7B25"/>
    <w:rsid w:val="002E3544"/>
    <w:rsid w:val="002E40A2"/>
    <w:rsid w:val="002E56D0"/>
    <w:rsid w:val="002E5CC8"/>
    <w:rsid w:val="002E7071"/>
    <w:rsid w:val="002E746D"/>
    <w:rsid w:val="002F0824"/>
    <w:rsid w:val="002F10C0"/>
    <w:rsid w:val="002F2B31"/>
    <w:rsid w:val="002F31E7"/>
    <w:rsid w:val="002F4C14"/>
    <w:rsid w:val="002F52D7"/>
    <w:rsid w:val="003001CD"/>
    <w:rsid w:val="00300B7D"/>
    <w:rsid w:val="00302636"/>
    <w:rsid w:val="00302D10"/>
    <w:rsid w:val="00302DF5"/>
    <w:rsid w:val="0030365C"/>
    <w:rsid w:val="00303A5C"/>
    <w:rsid w:val="00305159"/>
    <w:rsid w:val="003054BD"/>
    <w:rsid w:val="003111EB"/>
    <w:rsid w:val="00312207"/>
    <w:rsid w:val="0031381E"/>
    <w:rsid w:val="00315517"/>
    <w:rsid w:val="00323096"/>
    <w:rsid w:val="003241F8"/>
    <w:rsid w:val="00324549"/>
    <w:rsid w:val="00326A35"/>
    <w:rsid w:val="00326D6E"/>
    <w:rsid w:val="00330FB4"/>
    <w:rsid w:val="00331626"/>
    <w:rsid w:val="00331C8D"/>
    <w:rsid w:val="00333103"/>
    <w:rsid w:val="003333BD"/>
    <w:rsid w:val="00334B7F"/>
    <w:rsid w:val="0033552B"/>
    <w:rsid w:val="00335F73"/>
    <w:rsid w:val="0034137C"/>
    <w:rsid w:val="00341FD3"/>
    <w:rsid w:val="00344862"/>
    <w:rsid w:val="0034539C"/>
    <w:rsid w:val="00345F53"/>
    <w:rsid w:val="00347AC6"/>
    <w:rsid w:val="00347C24"/>
    <w:rsid w:val="003503C3"/>
    <w:rsid w:val="0035064B"/>
    <w:rsid w:val="0035288F"/>
    <w:rsid w:val="00353034"/>
    <w:rsid w:val="00353FB7"/>
    <w:rsid w:val="00355CB3"/>
    <w:rsid w:val="0036039A"/>
    <w:rsid w:val="00361BE9"/>
    <w:rsid w:val="00363ECF"/>
    <w:rsid w:val="00367555"/>
    <w:rsid w:val="0037496B"/>
    <w:rsid w:val="00380566"/>
    <w:rsid w:val="003813F6"/>
    <w:rsid w:val="00381705"/>
    <w:rsid w:val="00382291"/>
    <w:rsid w:val="00382AF7"/>
    <w:rsid w:val="00383714"/>
    <w:rsid w:val="00383FC1"/>
    <w:rsid w:val="00386985"/>
    <w:rsid w:val="00386C75"/>
    <w:rsid w:val="00391372"/>
    <w:rsid w:val="00392991"/>
    <w:rsid w:val="00395627"/>
    <w:rsid w:val="00395BAE"/>
    <w:rsid w:val="00396292"/>
    <w:rsid w:val="0039654C"/>
    <w:rsid w:val="00397510"/>
    <w:rsid w:val="003A09E4"/>
    <w:rsid w:val="003A1C58"/>
    <w:rsid w:val="003A36A5"/>
    <w:rsid w:val="003A3D2D"/>
    <w:rsid w:val="003A6071"/>
    <w:rsid w:val="003A657E"/>
    <w:rsid w:val="003A6E79"/>
    <w:rsid w:val="003A7700"/>
    <w:rsid w:val="003B1784"/>
    <w:rsid w:val="003B20C3"/>
    <w:rsid w:val="003B27E1"/>
    <w:rsid w:val="003B2FA8"/>
    <w:rsid w:val="003B3B5A"/>
    <w:rsid w:val="003B6D84"/>
    <w:rsid w:val="003C21DD"/>
    <w:rsid w:val="003C2D8F"/>
    <w:rsid w:val="003C33C3"/>
    <w:rsid w:val="003C4068"/>
    <w:rsid w:val="003C49FB"/>
    <w:rsid w:val="003C788D"/>
    <w:rsid w:val="003D126E"/>
    <w:rsid w:val="003D196A"/>
    <w:rsid w:val="003D2DEE"/>
    <w:rsid w:val="003D3CC7"/>
    <w:rsid w:val="003D5E6D"/>
    <w:rsid w:val="003D71DC"/>
    <w:rsid w:val="003D7687"/>
    <w:rsid w:val="003D7E90"/>
    <w:rsid w:val="003E179E"/>
    <w:rsid w:val="003E302B"/>
    <w:rsid w:val="003E3E93"/>
    <w:rsid w:val="003E4086"/>
    <w:rsid w:val="003E6FD1"/>
    <w:rsid w:val="003E73B9"/>
    <w:rsid w:val="003F1F2E"/>
    <w:rsid w:val="003F22A4"/>
    <w:rsid w:val="003F4394"/>
    <w:rsid w:val="003F498F"/>
    <w:rsid w:val="003F4D49"/>
    <w:rsid w:val="003F7393"/>
    <w:rsid w:val="00400382"/>
    <w:rsid w:val="00400C78"/>
    <w:rsid w:val="0040189B"/>
    <w:rsid w:val="00401E89"/>
    <w:rsid w:val="00402888"/>
    <w:rsid w:val="0040302E"/>
    <w:rsid w:val="00404C68"/>
    <w:rsid w:val="004051BC"/>
    <w:rsid w:val="004056FC"/>
    <w:rsid w:val="00407393"/>
    <w:rsid w:val="00407E89"/>
    <w:rsid w:val="00415940"/>
    <w:rsid w:val="004170A2"/>
    <w:rsid w:val="0041734D"/>
    <w:rsid w:val="004205B1"/>
    <w:rsid w:val="00421079"/>
    <w:rsid w:val="004237B4"/>
    <w:rsid w:val="00425C14"/>
    <w:rsid w:val="004262B6"/>
    <w:rsid w:val="00426D16"/>
    <w:rsid w:val="00427689"/>
    <w:rsid w:val="00427D36"/>
    <w:rsid w:val="00430A67"/>
    <w:rsid w:val="00432B2E"/>
    <w:rsid w:val="00432DFA"/>
    <w:rsid w:val="004335F3"/>
    <w:rsid w:val="004351C3"/>
    <w:rsid w:val="00435905"/>
    <w:rsid w:val="004366C9"/>
    <w:rsid w:val="00436CC8"/>
    <w:rsid w:val="00436FA5"/>
    <w:rsid w:val="0043702B"/>
    <w:rsid w:val="00441069"/>
    <w:rsid w:val="00443050"/>
    <w:rsid w:val="00443FA7"/>
    <w:rsid w:val="00444016"/>
    <w:rsid w:val="00444AC7"/>
    <w:rsid w:val="00445FCF"/>
    <w:rsid w:val="00450CE6"/>
    <w:rsid w:val="0045135B"/>
    <w:rsid w:val="00451733"/>
    <w:rsid w:val="004532EF"/>
    <w:rsid w:val="00453E35"/>
    <w:rsid w:val="00453F14"/>
    <w:rsid w:val="004547A0"/>
    <w:rsid w:val="004558E1"/>
    <w:rsid w:val="004574D3"/>
    <w:rsid w:val="00457960"/>
    <w:rsid w:val="0045799C"/>
    <w:rsid w:val="00457E36"/>
    <w:rsid w:val="00460B7B"/>
    <w:rsid w:val="00461BAE"/>
    <w:rsid w:val="00463269"/>
    <w:rsid w:val="00464417"/>
    <w:rsid w:val="00464454"/>
    <w:rsid w:val="00466406"/>
    <w:rsid w:val="004673C1"/>
    <w:rsid w:val="00470D90"/>
    <w:rsid w:val="00473006"/>
    <w:rsid w:val="00473F03"/>
    <w:rsid w:val="004745BA"/>
    <w:rsid w:val="00474DBD"/>
    <w:rsid w:val="00475044"/>
    <w:rsid w:val="004757CF"/>
    <w:rsid w:val="004766E3"/>
    <w:rsid w:val="004800A2"/>
    <w:rsid w:val="004800AF"/>
    <w:rsid w:val="00481465"/>
    <w:rsid w:val="00481D66"/>
    <w:rsid w:val="00481EE3"/>
    <w:rsid w:val="00482BB8"/>
    <w:rsid w:val="00484A2F"/>
    <w:rsid w:val="00484A37"/>
    <w:rsid w:val="0048646C"/>
    <w:rsid w:val="00486562"/>
    <w:rsid w:val="0048749B"/>
    <w:rsid w:val="00487701"/>
    <w:rsid w:val="00490F5D"/>
    <w:rsid w:val="00492301"/>
    <w:rsid w:val="00492F21"/>
    <w:rsid w:val="00493352"/>
    <w:rsid w:val="00494EAD"/>
    <w:rsid w:val="004951DE"/>
    <w:rsid w:val="0049634C"/>
    <w:rsid w:val="00496D96"/>
    <w:rsid w:val="00497FEF"/>
    <w:rsid w:val="004A4598"/>
    <w:rsid w:val="004A4BB4"/>
    <w:rsid w:val="004A6616"/>
    <w:rsid w:val="004A72D4"/>
    <w:rsid w:val="004A7A0B"/>
    <w:rsid w:val="004B2A01"/>
    <w:rsid w:val="004B2FDF"/>
    <w:rsid w:val="004B545E"/>
    <w:rsid w:val="004B5D33"/>
    <w:rsid w:val="004B668F"/>
    <w:rsid w:val="004B6F2C"/>
    <w:rsid w:val="004C25F9"/>
    <w:rsid w:val="004C2DDA"/>
    <w:rsid w:val="004C33FD"/>
    <w:rsid w:val="004C3FEE"/>
    <w:rsid w:val="004C45A6"/>
    <w:rsid w:val="004C4C9D"/>
    <w:rsid w:val="004C53A9"/>
    <w:rsid w:val="004C5F4A"/>
    <w:rsid w:val="004C776B"/>
    <w:rsid w:val="004D1756"/>
    <w:rsid w:val="004D28A7"/>
    <w:rsid w:val="004D2D2C"/>
    <w:rsid w:val="004D4279"/>
    <w:rsid w:val="004D657D"/>
    <w:rsid w:val="004D689B"/>
    <w:rsid w:val="004E0936"/>
    <w:rsid w:val="004E0F7D"/>
    <w:rsid w:val="004E12B2"/>
    <w:rsid w:val="004E2054"/>
    <w:rsid w:val="004E2135"/>
    <w:rsid w:val="004E2D85"/>
    <w:rsid w:val="004E3396"/>
    <w:rsid w:val="004E54DD"/>
    <w:rsid w:val="004E6C72"/>
    <w:rsid w:val="004E6D18"/>
    <w:rsid w:val="004F123F"/>
    <w:rsid w:val="004F2352"/>
    <w:rsid w:val="004F3401"/>
    <w:rsid w:val="004F4358"/>
    <w:rsid w:val="004F55C7"/>
    <w:rsid w:val="004F5655"/>
    <w:rsid w:val="004F6977"/>
    <w:rsid w:val="0050022D"/>
    <w:rsid w:val="00500607"/>
    <w:rsid w:val="00503A84"/>
    <w:rsid w:val="00504BB0"/>
    <w:rsid w:val="00504F54"/>
    <w:rsid w:val="0050692D"/>
    <w:rsid w:val="0051096D"/>
    <w:rsid w:val="005153AA"/>
    <w:rsid w:val="00521692"/>
    <w:rsid w:val="005216F2"/>
    <w:rsid w:val="005217C4"/>
    <w:rsid w:val="0052261D"/>
    <w:rsid w:val="00522BA9"/>
    <w:rsid w:val="00523089"/>
    <w:rsid w:val="0052405C"/>
    <w:rsid w:val="00524D8C"/>
    <w:rsid w:val="00525899"/>
    <w:rsid w:val="00525FEC"/>
    <w:rsid w:val="00526E41"/>
    <w:rsid w:val="00527C2D"/>
    <w:rsid w:val="00530CE5"/>
    <w:rsid w:val="005319B0"/>
    <w:rsid w:val="005334F4"/>
    <w:rsid w:val="00534029"/>
    <w:rsid w:val="005358B3"/>
    <w:rsid w:val="00535A29"/>
    <w:rsid w:val="005367F3"/>
    <w:rsid w:val="00536D54"/>
    <w:rsid w:val="00540777"/>
    <w:rsid w:val="00541009"/>
    <w:rsid w:val="005427C5"/>
    <w:rsid w:val="00543155"/>
    <w:rsid w:val="0054566A"/>
    <w:rsid w:val="00546C49"/>
    <w:rsid w:val="00547678"/>
    <w:rsid w:val="00550278"/>
    <w:rsid w:val="005511CB"/>
    <w:rsid w:val="00553E9C"/>
    <w:rsid w:val="0055511F"/>
    <w:rsid w:val="005564F6"/>
    <w:rsid w:val="00556976"/>
    <w:rsid w:val="00557568"/>
    <w:rsid w:val="00557A27"/>
    <w:rsid w:val="005632D1"/>
    <w:rsid w:val="0056359A"/>
    <w:rsid w:val="00564595"/>
    <w:rsid w:val="00566FFD"/>
    <w:rsid w:val="00567CE8"/>
    <w:rsid w:val="00570552"/>
    <w:rsid w:val="00571634"/>
    <w:rsid w:val="005769E4"/>
    <w:rsid w:val="0057728B"/>
    <w:rsid w:val="00577AE1"/>
    <w:rsid w:val="00580517"/>
    <w:rsid w:val="00581318"/>
    <w:rsid w:val="0058181B"/>
    <w:rsid w:val="00582AC3"/>
    <w:rsid w:val="00583191"/>
    <w:rsid w:val="00583568"/>
    <w:rsid w:val="0058589C"/>
    <w:rsid w:val="00586400"/>
    <w:rsid w:val="00590D79"/>
    <w:rsid w:val="005928DD"/>
    <w:rsid w:val="00593B47"/>
    <w:rsid w:val="00594513"/>
    <w:rsid w:val="005975FC"/>
    <w:rsid w:val="005A0FF4"/>
    <w:rsid w:val="005A1543"/>
    <w:rsid w:val="005A1565"/>
    <w:rsid w:val="005A36CD"/>
    <w:rsid w:val="005A3BB4"/>
    <w:rsid w:val="005A3CD8"/>
    <w:rsid w:val="005A6C00"/>
    <w:rsid w:val="005A734E"/>
    <w:rsid w:val="005A7866"/>
    <w:rsid w:val="005B2C6D"/>
    <w:rsid w:val="005B5A7B"/>
    <w:rsid w:val="005B6F88"/>
    <w:rsid w:val="005B7002"/>
    <w:rsid w:val="005C0348"/>
    <w:rsid w:val="005C22A1"/>
    <w:rsid w:val="005C277A"/>
    <w:rsid w:val="005C3914"/>
    <w:rsid w:val="005C54CF"/>
    <w:rsid w:val="005C5D46"/>
    <w:rsid w:val="005C7481"/>
    <w:rsid w:val="005D1A44"/>
    <w:rsid w:val="005D1C19"/>
    <w:rsid w:val="005D35F0"/>
    <w:rsid w:val="005D39A3"/>
    <w:rsid w:val="005D3EE5"/>
    <w:rsid w:val="005D5457"/>
    <w:rsid w:val="005D552D"/>
    <w:rsid w:val="005D6B31"/>
    <w:rsid w:val="005D6C83"/>
    <w:rsid w:val="005D72A7"/>
    <w:rsid w:val="005E294A"/>
    <w:rsid w:val="005E4EA8"/>
    <w:rsid w:val="005E524E"/>
    <w:rsid w:val="005E5822"/>
    <w:rsid w:val="005E7807"/>
    <w:rsid w:val="005E78D8"/>
    <w:rsid w:val="005F0203"/>
    <w:rsid w:val="005F08E0"/>
    <w:rsid w:val="005F097F"/>
    <w:rsid w:val="005F3546"/>
    <w:rsid w:val="005F5AB4"/>
    <w:rsid w:val="005F5D93"/>
    <w:rsid w:val="005F7C05"/>
    <w:rsid w:val="005F7CD2"/>
    <w:rsid w:val="00600A5C"/>
    <w:rsid w:val="00600D97"/>
    <w:rsid w:val="00601290"/>
    <w:rsid w:val="00601D96"/>
    <w:rsid w:val="006120AB"/>
    <w:rsid w:val="00617488"/>
    <w:rsid w:val="0062034D"/>
    <w:rsid w:val="006208A7"/>
    <w:rsid w:val="00621930"/>
    <w:rsid w:val="00623239"/>
    <w:rsid w:val="006234C0"/>
    <w:rsid w:val="00623641"/>
    <w:rsid w:val="0062528F"/>
    <w:rsid w:val="0062529D"/>
    <w:rsid w:val="006255CB"/>
    <w:rsid w:val="00626D11"/>
    <w:rsid w:val="0062701F"/>
    <w:rsid w:val="0062770B"/>
    <w:rsid w:val="00627B09"/>
    <w:rsid w:val="0063107A"/>
    <w:rsid w:val="006312DB"/>
    <w:rsid w:val="0063527D"/>
    <w:rsid w:val="0063620C"/>
    <w:rsid w:val="006375A9"/>
    <w:rsid w:val="00637D0F"/>
    <w:rsid w:val="006405EB"/>
    <w:rsid w:val="00640CC3"/>
    <w:rsid w:val="00640F00"/>
    <w:rsid w:val="0064261B"/>
    <w:rsid w:val="006431E3"/>
    <w:rsid w:val="00643A33"/>
    <w:rsid w:val="00643BBD"/>
    <w:rsid w:val="0064515E"/>
    <w:rsid w:val="006479C3"/>
    <w:rsid w:val="00650355"/>
    <w:rsid w:val="00653D29"/>
    <w:rsid w:val="006543E6"/>
    <w:rsid w:val="00656DA5"/>
    <w:rsid w:val="00656DE0"/>
    <w:rsid w:val="00661DCB"/>
    <w:rsid w:val="00662076"/>
    <w:rsid w:val="00662B6A"/>
    <w:rsid w:val="0067027C"/>
    <w:rsid w:val="006746D6"/>
    <w:rsid w:val="0067544D"/>
    <w:rsid w:val="00675EF0"/>
    <w:rsid w:val="006764A8"/>
    <w:rsid w:val="00676526"/>
    <w:rsid w:val="0067776E"/>
    <w:rsid w:val="00680093"/>
    <w:rsid w:val="00681A03"/>
    <w:rsid w:val="00682B65"/>
    <w:rsid w:val="00683375"/>
    <w:rsid w:val="00683842"/>
    <w:rsid w:val="006866DD"/>
    <w:rsid w:val="0069028A"/>
    <w:rsid w:val="006909BD"/>
    <w:rsid w:val="00690E57"/>
    <w:rsid w:val="00690F70"/>
    <w:rsid w:val="006968DE"/>
    <w:rsid w:val="006972AD"/>
    <w:rsid w:val="006A06DC"/>
    <w:rsid w:val="006A14F8"/>
    <w:rsid w:val="006A2EAA"/>
    <w:rsid w:val="006A317B"/>
    <w:rsid w:val="006A6AA3"/>
    <w:rsid w:val="006A6B33"/>
    <w:rsid w:val="006B0EAA"/>
    <w:rsid w:val="006B2409"/>
    <w:rsid w:val="006B2484"/>
    <w:rsid w:val="006B3E9B"/>
    <w:rsid w:val="006B5F66"/>
    <w:rsid w:val="006B6C6D"/>
    <w:rsid w:val="006C21D2"/>
    <w:rsid w:val="006C4B7D"/>
    <w:rsid w:val="006C5331"/>
    <w:rsid w:val="006C559F"/>
    <w:rsid w:val="006C6250"/>
    <w:rsid w:val="006C7B82"/>
    <w:rsid w:val="006D1D41"/>
    <w:rsid w:val="006D69EA"/>
    <w:rsid w:val="006E04E6"/>
    <w:rsid w:val="006E07CF"/>
    <w:rsid w:val="006E24A3"/>
    <w:rsid w:val="006E284A"/>
    <w:rsid w:val="006E3AB4"/>
    <w:rsid w:val="006E3E02"/>
    <w:rsid w:val="006E5248"/>
    <w:rsid w:val="006E5864"/>
    <w:rsid w:val="006E62A2"/>
    <w:rsid w:val="006E6DFE"/>
    <w:rsid w:val="006E753B"/>
    <w:rsid w:val="006E7AC3"/>
    <w:rsid w:val="006E7B07"/>
    <w:rsid w:val="006E7C40"/>
    <w:rsid w:val="006F13C0"/>
    <w:rsid w:val="006F43B7"/>
    <w:rsid w:val="006F5766"/>
    <w:rsid w:val="006F7941"/>
    <w:rsid w:val="00700015"/>
    <w:rsid w:val="007002E6"/>
    <w:rsid w:val="0070095F"/>
    <w:rsid w:val="0070472E"/>
    <w:rsid w:val="007049D2"/>
    <w:rsid w:val="00704E37"/>
    <w:rsid w:val="00706993"/>
    <w:rsid w:val="00711288"/>
    <w:rsid w:val="00712879"/>
    <w:rsid w:val="0071293B"/>
    <w:rsid w:val="00712DE9"/>
    <w:rsid w:val="00713F32"/>
    <w:rsid w:val="007146C1"/>
    <w:rsid w:val="007169F6"/>
    <w:rsid w:val="00716E6B"/>
    <w:rsid w:val="007177F1"/>
    <w:rsid w:val="007203F3"/>
    <w:rsid w:val="00720797"/>
    <w:rsid w:val="0072174A"/>
    <w:rsid w:val="007230BF"/>
    <w:rsid w:val="007247AA"/>
    <w:rsid w:val="0072622B"/>
    <w:rsid w:val="00730CBC"/>
    <w:rsid w:val="007366FC"/>
    <w:rsid w:val="00736BA2"/>
    <w:rsid w:val="00736D16"/>
    <w:rsid w:val="00740525"/>
    <w:rsid w:val="00740A15"/>
    <w:rsid w:val="007453B1"/>
    <w:rsid w:val="0074647A"/>
    <w:rsid w:val="00746666"/>
    <w:rsid w:val="00746D65"/>
    <w:rsid w:val="00750ED3"/>
    <w:rsid w:val="0075144A"/>
    <w:rsid w:val="007521DC"/>
    <w:rsid w:val="007537E7"/>
    <w:rsid w:val="007545B7"/>
    <w:rsid w:val="007547A5"/>
    <w:rsid w:val="00755E81"/>
    <w:rsid w:val="0075668C"/>
    <w:rsid w:val="007577A3"/>
    <w:rsid w:val="0076048F"/>
    <w:rsid w:val="00761567"/>
    <w:rsid w:val="0076172D"/>
    <w:rsid w:val="00761961"/>
    <w:rsid w:val="00763977"/>
    <w:rsid w:val="00764B90"/>
    <w:rsid w:val="007664E6"/>
    <w:rsid w:val="00770996"/>
    <w:rsid w:val="00771839"/>
    <w:rsid w:val="00771F39"/>
    <w:rsid w:val="00774536"/>
    <w:rsid w:val="00774EC9"/>
    <w:rsid w:val="00777C29"/>
    <w:rsid w:val="00781432"/>
    <w:rsid w:val="0078195F"/>
    <w:rsid w:val="0078347A"/>
    <w:rsid w:val="007834B9"/>
    <w:rsid w:val="00784130"/>
    <w:rsid w:val="00786140"/>
    <w:rsid w:val="00787294"/>
    <w:rsid w:val="0079026B"/>
    <w:rsid w:val="00794929"/>
    <w:rsid w:val="007949FB"/>
    <w:rsid w:val="007952BF"/>
    <w:rsid w:val="0079547D"/>
    <w:rsid w:val="007960FB"/>
    <w:rsid w:val="007966BC"/>
    <w:rsid w:val="00797793"/>
    <w:rsid w:val="007A0775"/>
    <w:rsid w:val="007A340D"/>
    <w:rsid w:val="007A3953"/>
    <w:rsid w:val="007B00C5"/>
    <w:rsid w:val="007B0F32"/>
    <w:rsid w:val="007B1930"/>
    <w:rsid w:val="007B5567"/>
    <w:rsid w:val="007B5E8C"/>
    <w:rsid w:val="007B751D"/>
    <w:rsid w:val="007C2197"/>
    <w:rsid w:val="007C332D"/>
    <w:rsid w:val="007C3B19"/>
    <w:rsid w:val="007C50C7"/>
    <w:rsid w:val="007C571A"/>
    <w:rsid w:val="007C5B2D"/>
    <w:rsid w:val="007C67C5"/>
    <w:rsid w:val="007C7300"/>
    <w:rsid w:val="007D007D"/>
    <w:rsid w:val="007D0902"/>
    <w:rsid w:val="007D26D9"/>
    <w:rsid w:val="007D3F7A"/>
    <w:rsid w:val="007D6A11"/>
    <w:rsid w:val="007E08C2"/>
    <w:rsid w:val="007E0F8E"/>
    <w:rsid w:val="007E5587"/>
    <w:rsid w:val="007E7104"/>
    <w:rsid w:val="007E7C27"/>
    <w:rsid w:val="007F2BF5"/>
    <w:rsid w:val="007F2D8C"/>
    <w:rsid w:val="007F32EB"/>
    <w:rsid w:val="007F3FB8"/>
    <w:rsid w:val="007F6E21"/>
    <w:rsid w:val="007F7740"/>
    <w:rsid w:val="007F7F92"/>
    <w:rsid w:val="00800491"/>
    <w:rsid w:val="00800EB0"/>
    <w:rsid w:val="008017AF"/>
    <w:rsid w:val="00802C89"/>
    <w:rsid w:val="00803E8F"/>
    <w:rsid w:val="00805150"/>
    <w:rsid w:val="00807190"/>
    <w:rsid w:val="00812D34"/>
    <w:rsid w:val="00814FD8"/>
    <w:rsid w:val="008158EB"/>
    <w:rsid w:val="00820D10"/>
    <w:rsid w:val="00820E95"/>
    <w:rsid w:val="00822784"/>
    <w:rsid w:val="0082280B"/>
    <w:rsid w:val="008235BE"/>
    <w:rsid w:val="00823E30"/>
    <w:rsid w:val="008255EA"/>
    <w:rsid w:val="00827C0D"/>
    <w:rsid w:val="00830305"/>
    <w:rsid w:val="00832557"/>
    <w:rsid w:val="00835F28"/>
    <w:rsid w:val="00837221"/>
    <w:rsid w:val="00846791"/>
    <w:rsid w:val="00850B63"/>
    <w:rsid w:val="008539A2"/>
    <w:rsid w:val="00854292"/>
    <w:rsid w:val="00857736"/>
    <w:rsid w:val="00860249"/>
    <w:rsid w:val="00861C19"/>
    <w:rsid w:val="00865327"/>
    <w:rsid w:val="008668D9"/>
    <w:rsid w:val="00866F7E"/>
    <w:rsid w:val="00866FEE"/>
    <w:rsid w:val="0086754F"/>
    <w:rsid w:val="00870217"/>
    <w:rsid w:val="008712DC"/>
    <w:rsid w:val="00871B5E"/>
    <w:rsid w:val="0087220C"/>
    <w:rsid w:val="008737B5"/>
    <w:rsid w:val="00873ADC"/>
    <w:rsid w:val="008755D1"/>
    <w:rsid w:val="00876BEB"/>
    <w:rsid w:val="008774E3"/>
    <w:rsid w:val="0087790B"/>
    <w:rsid w:val="00880BA9"/>
    <w:rsid w:val="008827FB"/>
    <w:rsid w:val="008848C1"/>
    <w:rsid w:val="008861ED"/>
    <w:rsid w:val="00887E23"/>
    <w:rsid w:val="00892558"/>
    <w:rsid w:val="008932C2"/>
    <w:rsid w:val="0089424E"/>
    <w:rsid w:val="008950C3"/>
    <w:rsid w:val="0089543A"/>
    <w:rsid w:val="008954F7"/>
    <w:rsid w:val="00895814"/>
    <w:rsid w:val="008A21CD"/>
    <w:rsid w:val="008A4549"/>
    <w:rsid w:val="008A5451"/>
    <w:rsid w:val="008A72A2"/>
    <w:rsid w:val="008A77C7"/>
    <w:rsid w:val="008B1851"/>
    <w:rsid w:val="008B197D"/>
    <w:rsid w:val="008B1A8C"/>
    <w:rsid w:val="008B2311"/>
    <w:rsid w:val="008B2EAE"/>
    <w:rsid w:val="008B4B80"/>
    <w:rsid w:val="008B62A2"/>
    <w:rsid w:val="008B6DC3"/>
    <w:rsid w:val="008B738A"/>
    <w:rsid w:val="008C31E2"/>
    <w:rsid w:val="008C349B"/>
    <w:rsid w:val="008C35A1"/>
    <w:rsid w:val="008C39E6"/>
    <w:rsid w:val="008C4A95"/>
    <w:rsid w:val="008C4DCA"/>
    <w:rsid w:val="008C6651"/>
    <w:rsid w:val="008D0379"/>
    <w:rsid w:val="008D050D"/>
    <w:rsid w:val="008D1222"/>
    <w:rsid w:val="008D5827"/>
    <w:rsid w:val="008D69F6"/>
    <w:rsid w:val="008D7738"/>
    <w:rsid w:val="008D7E15"/>
    <w:rsid w:val="008D7E3C"/>
    <w:rsid w:val="008D7F58"/>
    <w:rsid w:val="008E1B13"/>
    <w:rsid w:val="008E22C2"/>
    <w:rsid w:val="008E747C"/>
    <w:rsid w:val="008E78CD"/>
    <w:rsid w:val="008F00D7"/>
    <w:rsid w:val="008F0CAB"/>
    <w:rsid w:val="008F2CD8"/>
    <w:rsid w:val="008F7235"/>
    <w:rsid w:val="009005A0"/>
    <w:rsid w:val="00901A4E"/>
    <w:rsid w:val="00904248"/>
    <w:rsid w:val="009045A9"/>
    <w:rsid w:val="00904BE9"/>
    <w:rsid w:val="00904E57"/>
    <w:rsid w:val="009053AA"/>
    <w:rsid w:val="00905FEE"/>
    <w:rsid w:val="00906707"/>
    <w:rsid w:val="009067E1"/>
    <w:rsid w:val="00912808"/>
    <w:rsid w:val="00914BF5"/>
    <w:rsid w:val="00914E87"/>
    <w:rsid w:val="00915047"/>
    <w:rsid w:val="00917A9E"/>
    <w:rsid w:val="00917AF8"/>
    <w:rsid w:val="0092044B"/>
    <w:rsid w:val="00920DCD"/>
    <w:rsid w:val="009221C4"/>
    <w:rsid w:val="009225EB"/>
    <w:rsid w:val="00926A3E"/>
    <w:rsid w:val="00926A4C"/>
    <w:rsid w:val="0092714C"/>
    <w:rsid w:val="009310AE"/>
    <w:rsid w:val="009314FC"/>
    <w:rsid w:val="009323FE"/>
    <w:rsid w:val="00933562"/>
    <w:rsid w:val="009336F7"/>
    <w:rsid w:val="00933F11"/>
    <w:rsid w:val="009341B9"/>
    <w:rsid w:val="00934A4C"/>
    <w:rsid w:val="00937104"/>
    <w:rsid w:val="00937B77"/>
    <w:rsid w:val="0094126E"/>
    <w:rsid w:val="009418E1"/>
    <w:rsid w:val="00942A15"/>
    <w:rsid w:val="0094300A"/>
    <w:rsid w:val="00943149"/>
    <w:rsid w:val="0094588D"/>
    <w:rsid w:val="00950200"/>
    <w:rsid w:val="00951562"/>
    <w:rsid w:val="00952425"/>
    <w:rsid w:val="009529F5"/>
    <w:rsid w:val="00953389"/>
    <w:rsid w:val="0095563B"/>
    <w:rsid w:val="00955C19"/>
    <w:rsid w:val="0095714C"/>
    <w:rsid w:val="00957428"/>
    <w:rsid w:val="009578E9"/>
    <w:rsid w:val="00960B28"/>
    <w:rsid w:val="0096293E"/>
    <w:rsid w:val="00962DDA"/>
    <w:rsid w:val="0096309F"/>
    <w:rsid w:val="0096354E"/>
    <w:rsid w:val="00963B49"/>
    <w:rsid w:val="00963C39"/>
    <w:rsid w:val="00964B57"/>
    <w:rsid w:val="009657CC"/>
    <w:rsid w:val="00966055"/>
    <w:rsid w:val="00971113"/>
    <w:rsid w:val="009718C1"/>
    <w:rsid w:val="00972C5B"/>
    <w:rsid w:val="00972DE7"/>
    <w:rsid w:val="009733BC"/>
    <w:rsid w:val="0097651D"/>
    <w:rsid w:val="00981F22"/>
    <w:rsid w:val="00983275"/>
    <w:rsid w:val="009834C5"/>
    <w:rsid w:val="009834E5"/>
    <w:rsid w:val="009849DB"/>
    <w:rsid w:val="009849E5"/>
    <w:rsid w:val="00984B8C"/>
    <w:rsid w:val="00984CE1"/>
    <w:rsid w:val="00985A57"/>
    <w:rsid w:val="00986DB7"/>
    <w:rsid w:val="00991DFB"/>
    <w:rsid w:val="009922D9"/>
    <w:rsid w:val="00993326"/>
    <w:rsid w:val="00996AF9"/>
    <w:rsid w:val="009970B9"/>
    <w:rsid w:val="00997891"/>
    <w:rsid w:val="009A050A"/>
    <w:rsid w:val="009A20B8"/>
    <w:rsid w:val="009A333A"/>
    <w:rsid w:val="009A3D2E"/>
    <w:rsid w:val="009A4EE8"/>
    <w:rsid w:val="009B182F"/>
    <w:rsid w:val="009B3CF8"/>
    <w:rsid w:val="009B6C44"/>
    <w:rsid w:val="009B73FD"/>
    <w:rsid w:val="009C11F9"/>
    <w:rsid w:val="009C1FF7"/>
    <w:rsid w:val="009C2393"/>
    <w:rsid w:val="009C3682"/>
    <w:rsid w:val="009C3686"/>
    <w:rsid w:val="009C5D0E"/>
    <w:rsid w:val="009D302F"/>
    <w:rsid w:val="009D3405"/>
    <w:rsid w:val="009D47B8"/>
    <w:rsid w:val="009E0124"/>
    <w:rsid w:val="009E063D"/>
    <w:rsid w:val="009E119A"/>
    <w:rsid w:val="009E1C99"/>
    <w:rsid w:val="009E3934"/>
    <w:rsid w:val="009E43CF"/>
    <w:rsid w:val="009E70C5"/>
    <w:rsid w:val="009E7668"/>
    <w:rsid w:val="009F0B3E"/>
    <w:rsid w:val="009F3E17"/>
    <w:rsid w:val="009F4745"/>
    <w:rsid w:val="009F79BF"/>
    <w:rsid w:val="00A01655"/>
    <w:rsid w:val="00A016AB"/>
    <w:rsid w:val="00A02DE7"/>
    <w:rsid w:val="00A03C2D"/>
    <w:rsid w:val="00A03FD3"/>
    <w:rsid w:val="00A065EB"/>
    <w:rsid w:val="00A1102A"/>
    <w:rsid w:val="00A112F2"/>
    <w:rsid w:val="00A12E71"/>
    <w:rsid w:val="00A14235"/>
    <w:rsid w:val="00A1598D"/>
    <w:rsid w:val="00A159F0"/>
    <w:rsid w:val="00A15F70"/>
    <w:rsid w:val="00A161BE"/>
    <w:rsid w:val="00A172A2"/>
    <w:rsid w:val="00A20E03"/>
    <w:rsid w:val="00A20F70"/>
    <w:rsid w:val="00A21548"/>
    <w:rsid w:val="00A261A2"/>
    <w:rsid w:val="00A265BE"/>
    <w:rsid w:val="00A26EEF"/>
    <w:rsid w:val="00A3016A"/>
    <w:rsid w:val="00A324CA"/>
    <w:rsid w:val="00A327EB"/>
    <w:rsid w:val="00A34F7E"/>
    <w:rsid w:val="00A365BE"/>
    <w:rsid w:val="00A36627"/>
    <w:rsid w:val="00A3693F"/>
    <w:rsid w:val="00A36D53"/>
    <w:rsid w:val="00A37BD1"/>
    <w:rsid w:val="00A406B7"/>
    <w:rsid w:val="00A40E52"/>
    <w:rsid w:val="00A40FF0"/>
    <w:rsid w:val="00A41057"/>
    <w:rsid w:val="00A42F5E"/>
    <w:rsid w:val="00A4349E"/>
    <w:rsid w:val="00A4430F"/>
    <w:rsid w:val="00A45BBD"/>
    <w:rsid w:val="00A4695F"/>
    <w:rsid w:val="00A5148E"/>
    <w:rsid w:val="00A51E66"/>
    <w:rsid w:val="00A5282A"/>
    <w:rsid w:val="00A52AD6"/>
    <w:rsid w:val="00A52E2F"/>
    <w:rsid w:val="00A531F6"/>
    <w:rsid w:val="00A537C4"/>
    <w:rsid w:val="00A53CFE"/>
    <w:rsid w:val="00A5420A"/>
    <w:rsid w:val="00A55643"/>
    <w:rsid w:val="00A55F04"/>
    <w:rsid w:val="00A57242"/>
    <w:rsid w:val="00A60A06"/>
    <w:rsid w:val="00A60DE7"/>
    <w:rsid w:val="00A6232C"/>
    <w:rsid w:val="00A628AE"/>
    <w:rsid w:val="00A671D8"/>
    <w:rsid w:val="00A71198"/>
    <w:rsid w:val="00A71D63"/>
    <w:rsid w:val="00A72637"/>
    <w:rsid w:val="00A73A34"/>
    <w:rsid w:val="00A751A9"/>
    <w:rsid w:val="00A7575B"/>
    <w:rsid w:val="00A757F8"/>
    <w:rsid w:val="00A76BE1"/>
    <w:rsid w:val="00A76D9E"/>
    <w:rsid w:val="00A77A4A"/>
    <w:rsid w:val="00A80064"/>
    <w:rsid w:val="00A80944"/>
    <w:rsid w:val="00A83B79"/>
    <w:rsid w:val="00A84804"/>
    <w:rsid w:val="00A84B1E"/>
    <w:rsid w:val="00A84C82"/>
    <w:rsid w:val="00A87478"/>
    <w:rsid w:val="00A907C0"/>
    <w:rsid w:val="00A90903"/>
    <w:rsid w:val="00A90DE8"/>
    <w:rsid w:val="00A90F6D"/>
    <w:rsid w:val="00A92757"/>
    <w:rsid w:val="00A92CA1"/>
    <w:rsid w:val="00A93236"/>
    <w:rsid w:val="00A938D5"/>
    <w:rsid w:val="00A93BAC"/>
    <w:rsid w:val="00A94566"/>
    <w:rsid w:val="00A95E1C"/>
    <w:rsid w:val="00AA07E1"/>
    <w:rsid w:val="00AA17BF"/>
    <w:rsid w:val="00AA3511"/>
    <w:rsid w:val="00AA3515"/>
    <w:rsid w:val="00AA3971"/>
    <w:rsid w:val="00AA6DA2"/>
    <w:rsid w:val="00AA7949"/>
    <w:rsid w:val="00AA7B8A"/>
    <w:rsid w:val="00AB00FE"/>
    <w:rsid w:val="00AB0C67"/>
    <w:rsid w:val="00AB360F"/>
    <w:rsid w:val="00AB3A7C"/>
    <w:rsid w:val="00AB430E"/>
    <w:rsid w:val="00AB468D"/>
    <w:rsid w:val="00AB4730"/>
    <w:rsid w:val="00AB6E38"/>
    <w:rsid w:val="00AC17AE"/>
    <w:rsid w:val="00AC1A60"/>
    <w:rsid w:val="00AC5CE2"/>
    <w:rsid w:val="00AD21C6"/>
    <w:rsid w:val="00AD39BC"/>
    <w:rsid w:val="00AD4BC5"/>
    <w:rsid w:val="00AD5313"/>
    <w:rsid w:val="00AD64DB"/>
    <w:rsid w:val="00AD752B"/>
    <w:rsid w:val="00AE0CA7"/>
    <w:rsid w:val="00AE0E32"/>
    <w:rsid w:val="00AE17DE"/>
    <w:rsid w:val="00AE356A"/>
    <w:rsid w:val="00AE36A8"/>
    <w:rsid w:val="00AE36FD"/>
    <w:rsid w:val="00AE52C4"/>
    <w:rsid w:val="00AE5A28"/>
    <w:rsid w:val="00AE6E25"/>
    <w:rsid w:val="00AF0DC0"/>
    <w:rsid w:val="00AF1783"/>
    <w:rsid w:val="00AF252D"/>
    <w:rsid w:val="00AF2A28"/>
    <w:rsid w:val="00AF35BB"/>
    <w:rsid w:val="00AF4312"/>
    <w:rsid w:val="00AF467C"/>
    <w:rsid w:val="00AF4AE0"/>
    <w:rsid w:val="00B02D73"/>
    <w:rsid w:val="00B04DB0"/>
    <w:rsid w:val="00B05202"/>
    <w:rsid w:val="00B05D9C"/>
    <w:rsid w:val="00B07684"/>
    <w:rsid w:val="00B11A2C"/>
    <w:rsid w:val="00B11F27"/>
    <w:rsid w:val="00B1207E"/>
    <w:rsid w:val="00B125BB"/>
    <w:rsid w:val="00B12805"/>
    <w:rsid w:val="00B12D50"/>
    <w:rsid w:val="00B12E54"/>
    <w:rsid w:val="00B1348B"/>
    <w:rsid w:val="00B139C3"/>
    <w:rsid w:val="00B21698"/>
    <w:rsid w:val="00B23861"/>
    <w:rsid w:val="00B23D08"/>
    <w:rsid w:val="00B24916"/>
    <w:rsid w:val="00B24C73"/>
    <w:rsid w:val="00B26C9A"/>
    <w:rsid w:val="00B27E48"/>
    <w:rsid w:val="00B3184B"/>
    <w:rsid w:val="00B31C8D"/>
    <w:rsid w:val="00B339F2"/>
    <w:rsid w:val="00B4085D"/>
    <w:rsid w:val="00B40E34"/>
    <w:rsid w:val="00B410FC"/>
    <w:rsid w:val="00B45427"/>
    <w:rsid w:val="00B546D8"/>
    <w:rsid w:val="00B56F75"/>
    <w:rsid w:val="00B5710A"/>
    <w:rsid w:val="00B57A83"/>
    <w:rsid w:val="00B57C54"/>
    <w:rsid w:val="00B60544"/>
    <w:rsid w:val="00B6073F"/>
    <w:rsid w:val="00B61E06"/>
    <w:rsid w:val="00B62FC5"/>
    <w:rsid w:val="00B64798"/>
    <w:rsid w:val="00B64E52"/>
    <w:rsid w:val="00B650F4"/>
    <w:rsid w:val="00B6521B"/>
    <w:rsid w:val="00B65CF8"/>
    <w:rsid w:val="00B66C56"/>
    <w:rsid w:val="00B66CF9"/>
    <w:rsid w:val="00B6787C"/>
    <w:rsid w:val="00B70C5E"/>
    <w:rsid w:val="00B70CB7"/>
    <w:rsid w:val="00B71116"/>
    <w:rsid w:val="00B71A0F"/>
    <w:rsid w:val="00B73A13"/>
    <w:rsid w:val="00B73FA3"/>
    <w:rsid w:val="00B74687"/>
    <w:rsid w:val="00B765EC"/>
    <w:rsid w:val="00B76885"/>
    <w:rsid w:val="00B771F5"/>
    <w:rsid w:val="00B778BF"/>
    <w:rsid w:val="00B77A15"/>
    <w:rsid w:val="00B80357"/>
    <w:rsid w:val="00B80E27"/>
    <w:rsid w:val="00B82E09"/>
    <w:rsid w:val="00B865A0"/>
    <w:rsid w:val="00B867D0"/>
    <w:rsid w:val="00B9187E"/>
    <w:rsid w:val="00B92FD4"/>
    <w:rsid w:val="00B9448A"/>
    <w:rsid w:val="00B94980"/>
    <w:rsid w:val="00B960BC"/>
    <w:rsid w:val="00B97F08"/>
    <w:rsid w:val="00BA0364"/>
    <w:rsid w:val="00BA07F6"/>
    <w:rsid w:val="00BA304D"/>
    <w:rsid w:val="00BA3ACA"/>
    <w:rsid w:val="00BA4F98"/>
    <w:rsid w:val="00BA6ABC"/>
    <w:rsid w:val="00BA775A"/>
    <w:rsid w:val="00BB0B89"/>
    <w:rsid w:val="00BB0C39"/>
    <w:rsid w:val="00BB15EB"/>
    <w:rsid w:val="00BB183F"/>
    <w:rsid w:val="00BB29B2"/>
    <w:rsid w:val="00BB2FBD"/>
    <w:rsid w:val="00BB3054"/>
    <w:rsid w:val="00BB3385"/>
    <w:rsid w:val="00BB547F"/>
    <w:rsid w:val="00BB6E42"/>
    <w:rsid w:val="00BB7129"/>
    <w:rsid w:val="00BB72BA"/>
    <w:rsid w:val="00BB7B0F"/>
    <w:rsid w:val="00BB7CD4"/>
    <w:rsid w:val="00BC024C"/>
    <w:rsid w:val="00BC1057"/>
    <w:rsid w:val="00BC17C8"/>
    <w:rsid w:val="00BC5825"/>
    <w:rsid w:val="00BC71BE"/>
    <w:rsid w:val="00BD1AE3"/>
    <w:rsid w:val="00BD5BB7"/>
    <w:rsid w:val="00BE02A1"/>
    <w:rsid w:val="00BE04FF"/>
    <w:rsid w:val="00BE1AAA"/>
    <w:rsid w:val="00BE27CE"/>
    <w:rsid w:val="00BE2847"/>
    <w:rsid w:val="00BE3213"/>
    <w:rsid w:val="00BE3455"/>
    <w:rsid w:val="00BE3830"/>
    <w:rsid w:val="00BE45C6"/>
    <w:rsid w:val="00BE4CAA"/>
    <w:rsid w:val="00BE4FF4"/>
    <w:rsid w:val="00BE6BFB"/>
    <w:rsid w:val="00BE7C94"/>
    <w:rsid w:val="00BF0430"/>
    <w:rsid w:val="00BF0FE8"/>
    <w:rsid w:val="00BF2677"/>
    <w:rsid w:val="00BF3392"/>
    <w:rsid w:val="00BF33A4"/>
    <w:rsid w:val="00BF4DF8"/>
    <w:rsid w:val="00BF4F80"/>
    <w:rsid w:val="00C00C18"/>
    <w:rsid w:val="00C03036"/>
    <w:rsid w:val="00C0356E"/>
    <w:rsid w:val="00C03E2B"/>
    <w:rsid w:val="00C1249A"/>
    <w:rsid w:val="00C12FEA"/>
    <w:rsid w:val="00C14352"/>
    <w:rsid w:val="00C14837"/>
    <w:rsid w:val="00C14BF5"/>
    <w:rsid w:val="00C15851"/>
    <w:rsid w:val="00C15997"/>
    <w:rsid w:val="00C15D87"/>
    <w:rsid w:val="00C165E2"/>
    <w:rsid w:val="00C16947"/>
    <w:rsid w:val="00C17837"/>
    <w:rsid w:val="00C226C9"/>
    <w:rsid w:val="00C23E85"/>
    <w:rsid w:val="00C24DB0"/>
    <w:rsid w:val="00C24E80"/>
    <w:rsid w:val="00C253F0"/>
    <w:rsid w:val="00C25584"/>
    <w:rsid w:val="00C263B2"/>
    <w:rsid w:val="00C3149E"/>
    <w:rsid w:val="00C32F23"/>
    <w:rsid w:val="00C36FC2"/>
    <w:rsid w:val="00C37258"/>
    <w:rsid w:val="00C41A5C"/>
    <w:rsid w:val="00C461BD"/>
    <w:rsid w:val="00C46DFF"/>
    <w:rsid w:val="00C51806"/>
    <w:rsid w:val="00C529EA"/>
    <w:rsid w:val="00C52F51"/>
    <w:rsid w:val="00C537BD"/>
    <w:rsid w:val="00C549DC"/>
    <w:rsid w:val="00C54F1D"/>
    <w:rsid w:val="00C55817"/>
    <w:rsid w:val="00C55A0D"/>
    <w:rsid w:val="00C55FB5"/>
    <w:rsid w:val="00C62366"/>
    <w:rsid w:val="00C72A93"/>
    <w:rsid w:val="00C753AD"/>
    <w:rsid w:val="00C756F8"/>
    <w:rsid w:val="00C772BF"/>
    <w:rsid w:val="00C77307"/>
    <w:rsid w:val="00C83B08"/>
    <w:rsid w:val="00C84691"/>
    <w:rsid w:val="00C8523D"/>
    <w:rsid w:val="00C86AD4"/>
    <w:rsid w:val="00C90A66"/>
    <w:rsid w:val="00C942DF"/>
    <w:rsid w:val="00C94E6C"/>
    <w:rsid w:val="00CA418C"/>
    <w:rsid w:val="00CA489D"/>
    <w:rsid w:val="00CB0061"/>
    <w:rsid w:val="00CB0E2F"/>
    <w:rsid w:val="00CB1A69"/>
    <w:rsid w:val="00CB4744"/>
    <w:rsid w:val="00CB4840"/>
    <w:rsid w:val="00CB4D34"/>
    <w:rsid w:val="00CB5D56"/>
    <w:rsid w:val="00CB5F8E"/>
    <w:rsid w:val="00CB6454"/>
    <w:rsid w:val="00CB7B89"/>
    <w:rsid w:val="00CC26D3"/>
    <w:rsid w:val="00CC3264"/>
    <w:rsid w:val="00CC6713"/>
    <w:rsid w:val="00CC7B10"/>
    <w:rsid w:val="00CD22D0"/>
    <w:rsid w:val="00CD6CA6"/>
    <w:rsid w:val="00CE06FD"/>
    <w:rsid w:val="00CE07C4"/>
    <w:rsid w:val="00CE202C"/>
    <w:rsid w:val="00CE5A89"/>
    <w:rsid w:val="00CF1811"/>
    <w:rsid w:val="00CF2791"/>
    <w:rsid w:val="00CF29E5"/>
    <w:rsid w:val="00CF41F2"/>
    <w:rsid w:val="00CF4257"/>
    <w:rsid w:val="00CF45A4"/>
    <w:rsid w:val="00CF5854"/>
    <w:rsid w:val="00CF60BC"/>
    <w:rsid w:val="00CF6C84"/>
    <w:rsid w:val="00CF71D0"/>
    <w:rsid w:val="00CF7554"/>
    <w:rsid w:val="00D019E4"/>
    <w:rsid w:val="00D01E91"/>
    <w:rsid w:val="00D04F50"/>
    <w:rsid w:val="00D0735C"/>
    <w:rsid w:val="00D073EF"/>
    <w:rsid w:val="00D07E8B"/>
    <w:rsid w:val="00D10917"/>
    <w:rsid w:val="00D111EC"/>
    <w:rsid w:val="00D11475"/>
    <w:rsid w:val="00D134AE"/>
    <w:rsid w:val="00D13E28"/>
    <w:rsid w:val="00D14113"/>
    <w:rsid w:val="00D14A19"/>
    <w:rsid w:val="00D158FE"/>
    <w:rsid w:val="00D159A9"/>
    <w:rsid w:val="00D208CE"/>
    <w:rsid w:val="00D20D25"/>
    <w:rsid w:val="00D23424"/>
    <w:rsid w:val="00D236AF"/>
    <w:rsid w:val="00D24622"/>
    <w:rsid w:val="00D271F2"/>
    <w:rsid w:val="00D30645"/>
    <w:rsid w:val="00D30CF7"/>
    <w:rsid w:val="00D30DF8"/>
    <w:rsid w:val="00D31C00"/>
    <w:rsid w:val="00D31C44"/>
    <w:rsid w:val="00D31D00"/>
    <w:rsid w:val="00D32252"/>
    <w:rsid w:val="00D32781"/>
    <w:rsid w:val="00D32844"/>
    <w:rsid w:val="00D34A97"/>
    <w:rsid w:val="00D34C8F"/>
    <w:rsid w:val="00D35EC1"/>
    <w:rsid w:val="00D3667B"/>
    <w:rsid w:val="00D36CA2"/>
    <w:rsid w:val="00D420DC"/>
    <w:rsid w:val="00D4310B"/>
    <w:rsid w:val="00D439DF"/>
    <w:rsid w:val="00D442ED"/>
    <w:rsid w:val="00D44A82"/>
    <w:rsid w:val="00D45824"/>
    <w:rsid w:val="00D467FD"/>
    <w:rsid w:val="00D55297"/>
    <w:rsid w:val="00D55D8E"/>
    <w:rsid w:val="00D56802"/>
    <w:rsid w:val="00D57802"/>
    <w:rsid w:val="00D609FF"/>
    <w:rsid w:val="00D61A93"/>
    <w:rsid w:val="00D62517"/>
    <w:rsid w:val="00D637CF"/>
    <w:rsid w:val="00D64E7C"/>
    <w:rsid w:val="00D650C9"/>
    <w:rsid w:val="00D65BC1"/>
    <w:rsid w:val="00D66691"/>
    <w:rsid w:val="00D667BC"/>
    <w:rsid w:val="00D66F70"/>
    <w:rsid w:val="00D67772"/>
    <w:rsid w:val="00D67D22"/>
    <w:rsid w:val="00D70349"/>
    <w:rsid w:val="00D71F5F"/>
    <w:rsid w:val="00D72B00"/>
    <w:rsid w:val="00D72C8F"/>
    <w:rsid w:val="00D73361"/>
    <w:rsid w:val="00D733E7"/>
    <w:rsid w:val="00D73FA1"/>
    <w:rsid w:val="00D740BB"/>
    <w:rsid w:val="00D74EF5"/>
    <w:rsid w:val="00D76D26"/>
    <w:rsid w:val="00D777F8"/>
    <w:rsid w:val="00D80A4A"/>
    <w:rsid w:val="00D81445"/>
    <w:rsid w:val="00D821D8"/>
    <w:rsid w:val="00D829D5"/>
    <w:rsid w:val="00D83808"/>
    <w:rsid w:val="00D859E1"/>
    <w:rsid w:val="00D85AE9"/>
    <w:rsid w:val="00D85E52"/>
    <w:rsid w:val="00D86983"/>
    <w:rsid w:val="00D92B22"/>
    <w:rsid w:val="00D938CA"/>
    <w:rsid w:val="00D93ED3"/>
    <w:rsid w:val="00D94F95"/>
    <w:rsid w:val="00D9600A"/>
    <w:rsid w:val="00DA2FC1"/>
    <w:rsid w:val="00DA3D7C"/>
    <w:rsid w:val="00DA6D04"/>
    <w:rsid w:val="00DA75CB"/>
    <w:rsid w:val="00DA7834"/>
    <w:rsid w:val="00DB087F"/>
    <w:rsid w:val="00DB0932"/>
    <w:rsid w:val="00DB0B53"/>
    <w:rsid w:val="00DB0B9F"/>
    <w:rsid w:val="00DB10C4"/>
    <w:rsid w:val="00DB1833"/>
    <w:rsid w:val="00DB33AD"/>
    <w:rsid w:val="00DB525A"/>
    <w:rsid w:val="00DB57FE"/>
    <w:rsid w:val="00DB5829"/>
    <w:rsid w:val="00DB586C"/>
    <w:rsid w:val="00DB5C3C"/>
    <w:rsid w:val="00DB7313"/>
    <w:rsid w:val="00DB7638"/>
    <w:rsid w:val="00DB7D64"/>
    <w:rsid w:val="00DC1A1C"/>
    <w:rsid w:val="00DC1CA4"/>
    <w:rsid w:val="00DC1F0F"/>
    <w:rsid w:val="00DC3E0D"/>
    <w:rsid w:val="00DC46A9"/>
    <w:rsid w:val="00DC4E2F"/>
    <w:rsid w:val="00DC5AA9"/>
    <w:rsid w:val="00DC64FC"/>
    <w:rsid w:val="00DC6F13"/>
    <w:rsid w:val="00DC7197"/>
    <w:rsid w:val="00DD156C"/>
    <w:rsid w:val="00DD48C9"/>
    <w:rsid w:val="00DD612F"/>
    <w:rsid w:val="00DD6828"/>
    <w:rsid w:val="00DD6DC7"/>
    <w:rsid w:val="00DE0529"/>
    <w:rsid w:val="00DE1248"/>
    <w:rsid w:val="00DE31FE"/>
    <w:rsid w:val="00DE3C5C"/>
    <w:rsid w:val="00DE48C1"/>
    <w:rsid w:val="00DE6936"/>
    <w:rsid w:val="00DE77AB"/>
    <w:rsid w:val="00DF0398"/>
    <w:rsid w:val="00DF1B5C"/>
    <w:rsid w:val="00DF4AB2"/>
    <w:rsid w:val="00DF5E3D"/>
    <w:rsid w:val="00DF63DD"/>
    <w:rsid w:val="00DF7BC6"/>
    <w:rsid w:val="00E026DB"/>
    <w:rsid w:val="00E03B6E"/>
    <w:rsid w:val="00E03DC0"/>
    <w:rsid w:val="00E041EA"/>
    <w:rsid w:val="00E057C6"/>
    <w:rsid w:val="00E05820"/>
    <w:rsid w:val="00E07948"/>
    <w:rsid w:val="00E1035C"/>
    <w:rsid w:val="00E149BC"/>
    <w:rsid w:val="00E16144"/>
    <w:rsid w:val="00E2106E"/>
    <w:rsid w:val="00E22326"/>
    <w:rsid w:val="00E24356"/>
    <w:rsid w:val="00E258B8"/>
    <w:rsid w:val="00E323A9"/>
    <w:rsid w:val="00E33BD8"/>
    <w:rsid w:val="00E33DF6"/>
    <w:rsid w:val="00E344A1"/>
    <w:rsid w:val="00E40E52"/>
    <w:rsid w:val="00E416D8"/>
    <w:rsid w:val="00E418A5"/>
    <w:rsid w:val="00E41EF5"/>
    <w:rsid w:val="00E42B11"/>
    <w:rsid w:val="00E46732"/>
    <w:rsid w:val="00E46817"/>
    <w:rsid w:val="00E4793D"/>
    <w:rsid w:val="00E51168"/>
    <w:rsid w:val="00E536C0"/>
    <w:rsid w:val="00E54188"/>
    <w:rsid w:val="00E55402"/>
    <w:rsid w:val="00E56231"/>
    <w:rsid w:val="00E62A50"/>
    <w:rsid w:val="00E643FC"/>
    <w:rsid w:val="00E67F8F"/>
    <w:rsid w:val="00E73D4D"/>
    <w:rsid w:val="00E74EF8"/>
    <w:rsid w:val="00E75B20"/>
    <w:rsid w:val="00E80C66"/>
    <w:rsid w:val="00E813C3"/>
    <w:rsid w:val="00E81BEE"/>
    <w:rsid w:val="00E82494"/>
    <w:rsid w:val="00E856BA"/>
    <w:rsid w:val="00E920B4"/>
    <w:rsid w:val="00E95524"/>
    <w:rsid w:val="00E963DE"/>
    <w:rsid w:val="00E96906"/>
    <w:rsid w:val="00E97212"/>
    <w:rsid w:val="00EA0C7B"/>
    <w:rsid w:val="00EA3244"/>
    <w:rsid w:val="00EA4EF2"/>
    <w:rsid w:val="00EA5547"/>
    <w:rsid w:val="00EA55E8"/>
    <w:rsid w:val="00EA6741"/>
    <w:rsid w:val="00EB3103"/>
    <w:rsid w:val="00EB34D5"/>
    <w:rsid w:val="00EB3ACC"/>
    <w:rsid w:val="00EB3DEE"/>
    <w:rsid w:val="00EB4F6C"/>
    <w:rsid w:val="00EB5545"/>
    <w:rsid w:val="00EB5E6D"/>
    <w:rsid w:val="00EB6511"/>
    <w:rsid w:val="00EB757C"/>
    <w:rsid w:val="00EC0738"/>
    <w:rsid w:val="00EC08FE"/>
    <w:rsid w:val="00EC3050"/>
    <w:rsid w:val="00EC3E79"/>
    <w:rsid w:val="00ED37B4"/>
    <w:rsid w:val="00ED3CDD"/>
    <w:rsid w:val="00ED41D1"/>
    <w:rsid w:val="00ED4E71"/>
    <w:rsid w:val="00ED5C3D"/>
    <w:rsid w:val="00ED60F4"/>
    <w:rsid w:val="00ED6778"/>
    <w:rsid w:val="00ED736F"/>
    <w:rsid w:val="00EE02FA"/>
    <w:rsid w:val="00EE1BC0"/>
    <w:rsid w:val="00EE6ED8"/>
    <w:rsid w:val="00EE799C"/>
    <w:rsid w:val="00EF02DA"/>
    <w:rsid w:val="00EF041F"/>
    <w:rsid w:val="00EF2816"/>
    <w:rsid w:val="00EF2E80"/>
    <w:rsid w:val="00EF2EA0"/>
    <w:rsid w:val="00EF31C1"/>
    <w:rsid w:val="00EF3AC3"/>
    <w:rsid w:val="00EF7285"/>
    <w:rsid w:val="00EF792C"/>
    <w:rsid w:val="00F01896"/>
    <w:rsid w:val="00F01A84"/>
    <w:rsid w:val="00F01B30"/>
    <w:rsid w:val="00F02DB6"/>
    <w:rsid w:val="00F031C7"/>
    <w:rsid w:val="00F04878"/>
    <w:rsid w:val="00F04FF3"/>
    <w:rsid w:val="00F05B71"/>
    <w:rsid w:val="00F1183D"/>
    <w:rsid w:val="00F13238"/>
    <w:rsid w:val="00F15515"/>
    <w:rsid w:val="00F16430"/>
    <w:rsid w:val="00F20ADA"/>
    <w:rsid w:val="00F214AB"/>
    <w:rsid w:val="00F21F61"/>
    <w:rsid w:val="00F23E02"/>
    <w:rsid w:val="00F24B15"/>
    <w:rsid w:val="00F25034"/>
    <w:rsid w:val="00F25D9E"/>
    <w:rsid w:val="00F25EB9"/>
    <w:rsid w:val="00F26165"/>
    <w:rsid w:val="00F30EA6"/>
    <w:rsid w:val="00F32192"/>
    <w:rsid w:val="00F327D9"/>
    <w:rsid w:val="00F32FFB"/>
    <w:rsid w:val="00F3534C"/>
    <w:rsid w:val="00F36562"/>
    <w:rsid w:val="00F36E90"/>
    <w:rsid w:val="00F37704"/>
    <w:rsid w:val="00F37D47"/>
    <w:rsid w:val="00F41B74"/>
    <w:rsid w:val="00F43310"/>
    <w:rsid w:val="00F44A3C"/>
    <w:rsid w:val="00F44C64"/>
    <w:rsid w:val="00F44DEA"/>
    <w:rsid w:val="00F4678C"/>
    <w:rsid w:val="00F50CE1"/>
    <w:rsid w:val="00F51CA7"/>
    <w:rsid w:val="00F51D52"/>
    <w:rsid w:val="00F53303"/>
    <w:rsid w:val="00F53760"/>
    <w:rsid w:val="00F55379"/>
    <w:rsid w:val="00F574F0"/>
    <w:rsid w:val="00F63FF1"/>
    <w:rsid w:val="00F64321"/>
    <w:rsid w:val="00F676C5"/>
    <w:rsid w:val="00F70796"/>
    <w:rsid w:val="00F70F15"/>
    <w:rsid w:val="00F72B2B"/>
    <w:rsid w:val="00F73F3B"/>
    <w:rsid w:val="00F770EF"/>
    <w:rsid w:val="00F77F86"/>
    <w:rsid w:val="00F828C7"/>
    <w:rsid w:val="00F82F51"/>
    <w:rsid w:val="00F83901"/>
    <w:rsid w:val="00F843F9"/>
    <w:rsid w:val="00F857E0"/>
    <w:rsid w:val="00F85DC0"/>
    <w:rsid w:val="00F87641"/>
    <w:rsid w:val="00F90532"/>
    <w:rsid w:val="00F9080D"/>
    <w:rsid w:val="00F9107C"/>
    <w:rsid w:val="00F92DE5"/>
    <w:rsid w:val="00F93BF6"/>
    <w:rsid w:val="00F947AF"/>
    <w:rsid w:val="00F96F31"/>
    <w:rsid w:val="00FA0A84"/>
    <w:rsid w:val="00FA0A94"/>
    <w:rsid w:val="00FA0EB3"/>
    <w:rsid w:val="00FA3183"/>
    <w:rsid w:val="00FA3834"/>
    <w:rsid w:val="00FA3DC4"/>
    <w:rsid w:val="00FB09BB"/>
    <w:rsid w:val="00FB152E"/>
    <w:rsid w:val="00FB3022"/>
    <w:rsid w:val="00FB3A9F"/>
    <w:rsid w:val="00FB518B"/>
    <w:rsid w:val="00FB5259"/>
    <w:rsid w:val="00FC0E3A"/>
    <w:rsid w:val="00FC21D1"/>
    <w:rsid w:val="00FC29AB"/>
    <w:rsid w:val="00FC38E9"/>
    <w:rsid w:val="00FC4724"/>
    <w:rsid w:val="00FC4AA5"/>
    <w:rsid w:val="00FC6334"/>
    <w:rsid w:val="00FC6407"/>
    <w:rsid w:val="00FC699D"/>
    <w:rsid w:val="00FC7AC5"/>
    <w:rsid w:val="00FD58FD"/>
    <w:rsid w:val="00FD7327"/>
    <w:rsid w:val="00FE0630"/>
    <w:rsid w:val="00FE3361"/>
    <w:rsid w:val="00FE373E"/>
    <w:rsid w:val="00FE47CA"/>
    <w:rsid w:val="00FE7EF0"/>
    <w:rsid w:val="00FF0410"/>
    <w:rsid w:val="00FF07BF"/>
    <w:rsid w:val="00FF26C7"/>
    <w:rsid w:val="00FF2C1D"/>
    <w:rsid w:val="00FF2EA0"/>
    <w:rsid w:val="00FF3B5E"/>
    <w:rsid w:val="00FF6296"/>
    <w:rsid w:val="00FF696C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B46040-4AD0-4F14-A867-B8741E89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8B"/>
    <w:pPr>
      <w:tabs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uppressAutoHyphens/>
      <w:spacing w:after="240" w:line="240" w:lineRule="exact"/>
    </w:pPr>
    <w:rPr>
      <w:rFonts w:ascii="Arial" w:hAnsi="Arial"/>
      <w:spacing w:val="-2"/>
      <w:lang w:val="es-ES" w:eastAsia="ko-KR"/>
    </w:rPr>
  </w:style>
  <w:style w:type="paragraph" w:styleId="Ttulo1">
    <w:name w:val="heading 1"/>
    <w:next w:val="Normal"/>
    <w:qFormat/>
    <w:rsid w:val="00B1348B"/>
    <w:pPr>
      <w:keepNext/>
      <w:numPr>
        <w:numId w:val="3"/>
      </w:numPr>
      <w:spacing w:after="600" w:line="360" w:lineRule="exact"/>
      <w:outlineLvl w:val="0"/>
    </w:pPr>
    <w:rPr>
      <w:rFonts w:ascii="Arial Bold" w:hAnsi="Arial Bold"/>
      <w:b/>
      <w:spacing w:val="-2"/>
      <w:sz w:val="30"/>
      <w:szCs w:val="30"/>
      <w:lang w:val="en-US" w:eastAsia="ko-KR"/>
    </w:rPr>
  </w:style>
  <w:style w:type="paragraph" w:styleId="Ttulo2">
    <w:name w:val="heading 2"/>
    <w:next w:val="Normal"/>
    <w:qFormat/>
    <w:rsid w:val="00B1348B"/>
    <w:pPr>
      <w:keepNext/>
      <w:numPr>
        <w:ilvl w:val="1"/>
        <w:numId w:val="3"/>
      </w:numPr>
      <w:spacing w:before="120" w:after="120" w:line="300" w:lineRule="exact"/>
      <w:outlineLvl w:val="1"/>
    </w:pPr>
    <w:rPr>
      <w:rFonts w:ascii="Arial Bold" w:hAnsi="Arial Bold"/>
      <w:b/>
      <w:spacing w:val="-2"/>
      <w:sz w:val="24"/>
      <w:lang w:val="en-US" w:eastAsia="ko-KR"/>
    </w:rPr>
  </w:style>
  <w:style w:type="paragraph" w:styleId="Ttulo3">
    <w:name w:val="heading 3"/>
    <w:basedOn w:val="Normal"/>
    <w:next w:val="Normal"/>
    <w:link w:val="Ttulo3Car"/>
    <w:qFormat/>
    <w:rsid w:val="00B1348B"/>
    <w:pPr>
      <w:keepNext/>
      <w:numPr>
        <w:ilvl w:val="2"/>
        <w:numId w:val="3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280" w:lineRule="exact"/>
      <w:outlineLvl w:val="2"/>
    </w:pPr>
    <w:rPr>
      <w:rFonts w:ascii="Arial Bold" w:hAnsi="Arial Bold"/>
      <w:b/>
      <w:sz w:val="22"/>
    </w:rPr>
  </w:style>
  <w:style w:type="paragraph" w:styleId="Ttulo4">
    <w:name w:val="heading 4"/>
    <w:next w:val="Normal"/>
    <w:qFormat/>
    <w:rsid w:val="00B1348B"/>
    <w:pPr>
      <w:keepNext/>
      <w:numPr>
        <w:ilvl w:val="3"/>
        <w:numId w:val="3"/>
      </w:numPr>
      <w:tabs>
        <w:tab w:val="clear" w:pos="1080"/>
        <w:tab w:val="num" w:pos="900"/>
      </w:tabs>
      <w:spacing w:before="120" w:after="120" w:line="260" w:lineRule="exact"/>
      <w:ind w:left="900" w:hanging="900"/>
      <w:outlineLvl w:val="3"/>
    </w:pPr>
    <w:rPr>
      <w:rFonts w:ascii="Arial" w:hAnsi="Arial"/>
      <w:b/>
      <w:spacing w:val="-2"/>
      <w:lang w:val="en-US" w:eastAsia="ko-KR"/>
    </w:rPr>
  </w:style>
  <w:style w:type="paragraph" w:styleId="Ttulo5">
    <w:name w:val="heading 5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874"/>
      </w:tabs>
      <w:spacing w:before="120" w:after="120"/>
      <w:outlineLvl w:val="4"/>
    </w:pPr>
    <w:rPr>
      <w:u w:val="single"/>
    </w:rPr>
  </w:style>
  <w:style w:type="paragraph" w:styleId="Ttulo6">
    <w:name w:val="heading 6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720"/>
        <w:tab w:val="left" w:pos="5400"/>
      </w:tabs>
      <w:spacing w:before="120" w:after="120"/>
      <w:outlineLvl w:val="5"/>
    </w:pPr>
    <w:rPr>
      <w:i/>
    </w:rPr>
  </w:style>
  <w:style w:type="paragraph" w:styleId="Ttulo7">
    <w:name w:val="heading 7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1627"/>
      <w:outlineLvl w:val="6"/>
    </w:pPr>
    <w:rPr>
      <w:u w:val="single"/>
    </w:rPr>
  </w:style>
  <w:style w:type="paragraph" w:styleId="Ttulo8">
    <w:name w:val="heading 8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2347"/>
      <w:outlineLvl w:val="7"/>
    </w:pPr>
    <w:rPr>
      <w:u w:val="single"/>
    </w:rPr>
  </w:style>
  <w:style w:type="paragraph" w:styleId="Ttulo9">
    <w:name w:val="heading 9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ind w:left="3067"/>
      <w:outlineLvl w:val="8"/>
    </w:pPr>
    <w:rPr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semiHidden/>
    <w:rsid w:val="00B13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sTable">
    <w:name w:val="Graphics Table"/>
    <w:rsid w:val="00B1348B"/>
    <w:rPr>
      <w:rFonts w:ascii="Arial" w:hAnsi="Arial"/>
      <w:spacing w:val="-2"/>
      <w:lang w:val="en-US" w:eastAsia="ko-KR"/>
    </w:rPr>
  </w:style>
  <w:style w:type="character" w:customStyle="1" w:styleId="EquationCaption">
    <w:name w:val="_Equation Caption"/>
    <w:semiHidden/>
    <w:rsid w:val="00B1348B"/>
  </w:style>
  <w:style w:type="paragraph" w:customStyle="1" w:styleId="AppCov">
    <w:name w:val="App Cov"/>
    <w:next w:val="Normal"/>
    <w:rsid w:val="00B1348B"/>
    <w:pPr>
      <w:spacing w:before="3000" w:line="360" w:lineRule="exact"/>
    </w:pPr>
    <w:rPr>
      <w:rFonts w:ascii="Arial Bold" w:hAnsi="Arial Bold"/>
      <w:b/>
      <w:sz w:val="30"/>
      <w:szCs w:val="30"/>
      <w:lang w:val="en-US" w:eastAsia="en-US"/>
    </w:rPr>
  </w:style>
  <w:style w:type="paragraph" w:customStyle="1" w:styleId="bcAbtENSR">
    <w:name w:val="bc_AbtENSR"/>
    <w:semiHidden/>
    <w:rsid w:val="00B1348B"/>
    <w:rPr>
      <w:rFonts w:ascii="Arial" w:hAnsi="Arial"/>
      <w:color w:val="999999"/>
      <w:sz w:val="14"/>
      <w:lang w:val="en-US" w:eastAsia="en-US"/>
    </w:rPr>
  </w:style>
  <w:style w:type="paragraph" w:customStyle="1" w:styleId="bcAbtHead">
    <w:name w:val="bc_AbtHead"/>
    <w:semiHidden/>
    <w:rsid w:val="00B1348B"/>
    <w:rPr>
      <w:rFonts w:ascii="Arial Bold" w:hAnsi="Arial Bold"/>
      <w:b/>
      <w:sz w:val="14"/>
      <w:lang w:val="en-US" w:eastAsia="en-US"/>
    </w:rPr>
  </w:style>
  <w:style w:type="paragraph" w:customStyle="1" w:styleId="bcCountry">
    <w:name w:val="bc_Country"/>
    <w:semiHidden/>
    <w:rsid w:val="00B1348B"/>
    <w:pPr>
      <w:jc w:val="right"/>
    </w:pPr>
    <w:rPr>
      <w:rFonts w:ascii="Arial" w:hAnsi="Arial" w:cs="Arial"/>
      <w:color w:val="999999"/>
      <w:sz w:val="14"/>
      <w:lang w:val="en-US" w:eastAsia="en-US"/>
    </w:rPr>
  </w:style>
  <w:style w:type="paragraph" w:customStyle="1" w:styleId="bcHead">
    <w:name w:val="bc_Head"/>
    <w:semiHidden/>
    <w:rsid w:val="00B1348B"/>
    <w:pPr>
      <w:jc w:val="right"/>
    </w:pPr>
    <w:rPr>
      <w:rFonts w:ascii="Arial Bold" w:hAnsi="Arial Bold"/>
      <w:b/>
      <w:sz w:val="14"/>
      <w:lang w:val="en-US" w:eastAsia="en-US"/>
    </w:rPr>
  </w:style>
  <w:style w:type="paragraph" w:styleId="Textoindependiente">
    <w:name w:val="Body Text"/>
    <w:basedOn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ind w:right="144"/>
    </w:pPr>
    <w:rPr>
      <w:spacing w:val="0"/>
      <w:szCs w:val="24"/>
      <w:lang w:eastAsia="en-US"/>
    </w:rPr>
  </w:style>
  <w:style w:type="paragraph" w:customStyle="1" w:styleId="Bullet">
    <w:name w:val="Bullet"/>
    <w:link w:val="BulletChar"/>
    <w:rsid w:val="00B1348B"/>
    <w:pPr>
      <w:numPr>
        <w:numId w:val="1"/>
      </w:numPr>
      <w:spacing w:after="120" w:line="240" w:lineRule="exact"/>
    </w:pPr>
    <w:rPr>
      <w:rFonts w:ascii="Arial" w:hAnsi="Arial"/>
      <w:spacing w:val="-2"/>
      <w:lang w:val="en-US" w:eastAsia="ko-KR"/>
    </w:rPr>
  </w:style>
  <w:style w:type="paragraph" w:customStyle="1" w:styleId="BulletSub">
    <w:name w:val="Bullet/Sub"/>
    <w:rsid w:val="00B1348B"/>
    <w:pPr>
      <w:numPr>
        <w:numId w:val="2"/>
      </w:numPr>
      <w:tabs>
        <w:tab w:val="left" w:pos="720"/>
        <w:tab w:val="num" w:pos="1080"/>
      </w:tabs>
      <w:spacing w:after="120"/>
      <w:ind w:left="1080"/>
    </w:pPr>
    <w:rPr>
      <w:rFonts w:ascii="Arial" w:hAnsi="Arial"/>
      <w:spacing w:val="-2"/>
      <w:lang w:val="en-US" w:eastAsia="ko-KR"/>
    </w:rPr>
  </w:style>
  <w:style w:type="paragraph" w:customStyle="1" w:styleId="BulletSubLast">
    <w:name w:val="Bullet/SubLast"/>
    <w:basedOn w:val="BulletSub"/>
    <w:next w:val="Normal"/>
    <w:rsid w:val="00B1348B"/>
    <w:pPr>
      <w:spacing w:after="240"/>
    </w:pPr>
  </w:style>
  <w:style w:type="paragraph" w:customStyle="1" w:styleId="BulletLast">
    <w:name w:val="BulletLast"/>
    <w:basedOn w:val="Bullet"/>
    <w:next w:val="Normal"/>
    <w:rsid w:val="00B1348B"/>
    <w:pPr>
      <w:numPr>
        <w:numId w:val="8"/>
      </w:numPr>
      <w:spacing w:after="240"/>
    </w:pPr>
  </w:style>
  <w:style w:type="paragraph" w:customStyle="1" w:styleId="Epgrafe">
    <w:name w:val="Epígrafe"/>
    <w:basedOn w:val="Normal"/>
    <w:next w:val="Normal"/>
    <w:qFormat/>
    <w:rsid w:val="00B1348B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080"/>
      </w:tabs>
      <w:ind w:left="1080" w:hanging="1080"/>
    </w:pPr>
    <w:rPr>
      <w:b/>
    </w:rPr>
  </w:style>
  <w:style w:type="paragraph" w:customStyle="1" w:styleId="CovSignatures">
    <w:name w:val="Cov_Signatures"/>
    <w:next w:val="Normal"/>
    <w:rsid w:val="00B1348B"/>
    <w:rPr>
      <w:rFonts w:ascii="Arial" w:hAnsi="Arial"/>
      <w:lang w:val="en-US" w:eastAsia="en-US"/>
    </w:rPr>
  </w:style>
  <w:style w:type="paragraph" w:customStyle="1" w:styleId="CovTxtBxBold">
    <w:name w:val="Cov_TxtBxBold"/>
    <w:rsid w:val="00B1348B"/>
    <w:pPr>
      <w:framePr w:w="9301" w:h="785" w:hSpace="180" w:wrap="around" w:vAnchor="text" w:hAnchor="page" w:x="1581" w:y="98"/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CoverText">
    <w:name w:val="Cover Text"/>
    <w:next w:val="Normal"/>
    <w:rsid w:val="00B1348B"/>
    <w:rPr>
      <w:rFonts w:ascii="Arial" w:hAnsi="Arial"/>
      <w:lang w:val="en-US" w:eastAsia="ko-KR"/>
    </w:rPr>
  </w:style>
  <w:style w:type="paragraph" w:customStyle="1" w:styleId="CoverTextWhite">
    <w:name w:val="Cover Text White"/>
    <w:basedOn w:val="CoverText"/>
    <w:rsid w:val="00B1348B"/>
    <w:rPr>
      <w:color w:val="FFFFFF"/>
    </w:rPr>
  </w:style>
  <w:style w:type="paragraph" w:customStyle="1" w:styleId="CoverTitle">
    <w:name w:val="Cover Title"/>
    <w:next w:val="Normal"/>
    <w:rsid w:val="00B1348B"/>
    <w:pPr>
      <w:spacing w:before="600"/>
      <w:ind w:right="1080"/>
    </w:pPr>
    <w:rPr>
      <w:sz w:val="52"/>
      <w:szCs w:val="52"/>
      <w:lang w:val="en-US" w:eastAsia="ko-KR"/>
    </w:rPr>
  </w:style>
  <w:style w:type="paragraph" w:customStyle="1" w:styleId="CoverDraft">
    <w:name w:val="CoverDraft"/>
    <w:next w:val="Normal"/>
    <w:rsid w:val="00B1348B"/>
    <w:rPr>
      <w:color w:val="999999"/>
      <w:sz w:val="52"/>
      <w:szCs w:val="52"/>
      <w:lang w:val="en-US" w:eastAsia="ko-KR"/>
    </w:rPr>
  </w:style>
  <w:style w:type="paragraph" w:customStyle="1" w:styleId="CoverInfo">
    <w:name w:val="CoverInfo"/>
    <w:next w:val="Normal"/>
    <w:rsid w:val="00B1348B"/>
    <w:rPr>
      <w:rFonts w:ascii="Arial" w:hAnsi="Arial" w:cs="Arial"/>
      <w:color w:val="FFFFFF"/>
      <w:lang w:val="en-US" w:eastAsia="ko-KR"/>
    </w:rPr>
  </w:style>
  <w:style w:type="paragraph" w:customStyle="1" w:styleId="CoverSubTitle">
    <w:name w:val="CoverSubTitle"/>
    <w:basedOn w:val="Normal"/>
    <w:next w:val="Normal"/>
    <w:rsid w:val="00B1348B"/>
    <w:pPr>
      <w:spacing w:after="0"/>
    </w:pPr>
    <w:rPr>
      <w:rFonts w:ascii="Arial Bold" w:hAnsi="Arial Bold"/>
      <w:b/>
    </w:rPr>
  </w:style>
  <w:style w:type="paragraph" w:customStyle="1" w:styleId="CoverSubTitleWhite">
    <w:name w:val="CoverSubTitle_White"/>
    <w:basedOn w:val="CoverSubTitle"/>
    <w:rsid w:val="00B1348B"/>
    <w:rPr>
      <w:color w:val="FFFFFF"/>
    </w:rPr>
  </w:style>
  <w:style w:type="character" w:styleId="Refdenotaalfinal">
    <w:name w:val="endnote reference"/>
    <w:semiHidden/>
    <w:rsid w:val="00B1348B"/>
    <w:rPr>
      <w:vertAlign w:val="superscript"/>
    </w:rPr>
  </w:style>
  <w:style w:type="paragraph" w:styleId="Textonotaalfinal">
    <w:name w:val="endnote text"/>
    <w:basedOn w:val="Normal"/>
    <w:semiHidden/>
    <w:rsid w:val="00B1348B"/>
    <w:rPr>
      <w:sz w:val="24"/>
    </w:rPr>
  </w:style>
  <w:style w:type="paragraph" w:customStyle="1" w:styleId="ESHead1">
    <w:name w:val="ESHead1"/>
    <w:next w:val="Normal"/>
    <w:rsid w:val="00B1348B"/>
    <w:pPr>
      <w:keepNext/>
      <w:spacing w:after="600" w:line="360" w:lineRule="exact"/>
    </w:pPr>
    <w:rPr>
      <w:rFonts w:ascii="Arial Bold" w:hAnsi="Arial Bold"/>
      <w:b/>
      <w:spacing w:val="-2"/>
      <w:sz w:val="30"/>
      <w:szCs w:val="30"/>
      <w:lang w:val="en-US" w:eastAsia="ko-KR"/>
    </w:rPr>
  </w:style>
  <w:style w:type="character" w:styleId="Hipervnculovisitado">
    <w:name w:val="FollowedHyperlink"/>
    <w:semiHidden/>
    <w:rsid w:val="00B1348B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rsid w:val="00B1348B"/>
    <w:pPr>
      <w:tabs>
        <w:tab w:val="center" w:pos="4320"/>
        <w:tab w:val="right" w:pos="8640"/>
      </w:tabs>
    </w:pPr>
  </w:style>
  <w:style w:type="character" w:styleId="Refdenotaalpie">
    <w:name w:val="footnote reference"/>
    <w:semiHidden/>
    <w:rsid w:val="00B1348B"/>
    <w:rPr>
      <w:vertAlign w:val="superscript"/>
    </w:rPr>
  </w:style>
  <w:style w:type="paragraph" w:styleId="Textonotapie">
    <w:name w:val="footnote text"/>
    <w:basedOn w:val="Normal"/>
    <w:semiHidden/>
    <w:rsid w:val="00B1348B"/>
    <w:pPr>
      <w:spacing w:after="200"/>
      <w:ind w:left="130" w:hanging="130"/>
    </w:pPr>
    <w:rPr>
      <w:sz w:val="18"/>
    </w:rPr>
  </w:style>
  <w:style w:type="paragraph" w:styleId="Encabezado">
    <w:name w:val="header"/>
    <w:basedOn w:val="Normal"/>
    <w:link w:val="EncabezadoCar"/>
    <w:uiPriority w:val="99"/>
    <w:rsid w:val="00B1348B"/>
    <w:pPr>
      <w:tabs>
        <w:tab w:val="center" w:pos="4320"/>
        <w:tab w:val="right" w:pos="8640"/>
      </w:tabs>
      <w:spacing w:after="0"/>
    </w:pPr>
  </w:style>
  <w:style w:type="character" w:styleId="Hipervnculo">
    <w:name w:val="Hyperlink"/>
    <w:uiPriority w:val="99"/>
    <w:rsid w:val="00B1348B"/>
    <w:rPr>
      <w:color w:val="0000FF"/>
      <w:u w:val="single"/>
    </w:rPr>
  </w:style>
  <w:style w:type="paragraph" w:customStyle="1" w:styleId="InsertGraphic">
    <w:name w:val="Insert_Graphic"/>
    <w:link w:val="InsertGraphicChar"/>
    <w:semiHidden/>
    <w:rsid w:val="00B1348B"/>
    <w:pPr>
      <w:spacing w:after="240"/>
    </w:pPr>
    <w:rPr>
      <w:rFonts w:ascii="Arial" w:hAnsi="Arial"/>
      <w:lang w:val="en-US" w:eastAsia="en-US"/>
    </w:rPr>
  </w:style>
  <w:style w:type="paragraph" w:styleId="Listaconvietas">
    <w:name w:val="List Bullet"/>
    <w:basedOn w:val="Normal"/>
    <w:rsid w:val="00B1348B"/>
    <w:pPr>
      <w:numPr>
        <w:numId w:val="4"/>
      </w:numPr>
      <w:tabs>
        <w:tab w:val="clear" w:pos="432"/>
        <w:tab w:val="clear" w:pos="720"/>
        <w:tab w:val="num" w:pos="1987"/>
      </w:tabs>
      <w:spacing w:after="120"/>
      <w:ind w:left="1987" w:hanging="993"/>
    </w:pPr>
  </w:style>
  <w:style w:type="paragraph" w:styleId="Listaconvietas2">
    <w:name w:val="List Bullet 2"/>
    <w:basedOn w:val="Normal"/>
    <w:semiHidden/>
    <w:rsid w:val="00B1348B"/>
    <w:pPr>
      <w:numPr>
        <w:numId w:val="5"/>
      </w:numPr>
      <w:tabs>
        <w:tab w:val="clear" w:pos="432"/>
        <w:tab w:val="clear" w:pos="864"/>
        <w:tab w:val="clear" w:pos="1296"/>
        <w:tab w:val="clear" w:pos="1440"/>
        <w:tab w:val="num" w:pos="720"/>
      </w:tabs>
      <w:spacing w:after="120"/>
      <w:ind w:left="720"/>
    </w:pPr>
  </w:style>
  <w:style w:type="paragraph" w:styleId="Listaconvietas3">
    <w:name w:val="List Bullet 3"/>
    <w:basedOn w:val="Normal"/>
    <w:semiHidden/>
    <w:rsid w:val="00B1348B"/>
    <w:pPr>
      <w:numPr>
        <w:numId w:val="6"/>
      </w:numPr>
      <w:tabs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left" w:pos="720"/>
        <w:tab w:val="num" w:pos="1440"/>
        <w:tab w:val="left" w:pos="2880"/>
      </w:tabs>
      <w:spacing w:after="120"/>
      <w:ind w:left="1440"/>
    </w:pPr>
  </w:style>
  <w:style w:type="paragraph" w:customStyle="1" w:styleId="LocDomCountry">
    <w:name w:val="Loc_Dom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pt-BR" w:eastAsia="en-US"/>
    </w:rPr>
  </w:style>
  <w:style w:type="paragraph" w:customStyle="1" w:styleId="LocDomHead">
    <w:name w:val="Loc_DomHead"/>
    <w:semiHidden/>
    <w:rsid w:val="00B1348B"/>
    <w:pPr>
      <w:spacing w:before="500" w:after="500"/>
    </w:pPr>
    <w:rPr>
      <w:rFonts w:ascii="Arial Bold" w:hAnsi="Arial Bold"/>
      <w:b/>
      <w:sz w:val="30"/>
      <w:lang w:val="en-US" w:eastAsia="en-US"/>
    </w:rPr>
  </w:style>
  <w:style w:type="paragraph" w:customStyle="1" w:styleId="LocDomHead2">
    <w:name w:val="Loc_DomHead2"/>
    <w:semiHidden/>
    <w:rsid w:val="00B1348B"/>
    <w:pPr>
      <w:spacing w:line="240" w:lineRule="exact"/>
    </w:pPr>
    <w:rPr>
      <w:rFonts w:ascii="Arial Bold" w:hAnsi="Arial Bold"/>
      <w:b/>
      <w:lang w:val="en-US" w:eastAsia="en-US"/>
    </w:rPr>
  </w:style>
  <w:style w:type="paragraph" w:customStyle="1" w:styleId="LocDomText">
    <w:name w:val="Loc_DomText"/>
    <w:semiHidden/>
    <w:rsid w:val="00B1348B"/>
    <w:pPr>
      <w:spacing w:after="120" w:line="240" w:lineRule="exact"/>
    </w:pPr>
    <w:rPr>
      <w:rFonts w:ascii="Arial" w:hAnsi="Arial"/>
      <w:lang w:val="en-US" w:eastAsia="en-US"/>
    </w:rPr>
  </w:style>
  <w:style w:type="paragraph" w:customStyle="1" w:styleId="Loctext">
    <w:name w:val="Loc_text"/>
    <w:semiHidden/>
    <w:rsid w:val="00B1348B"/>
    <w:pPr>
      <w:spacing w:after="120" w:line="240" w:lineRule="exact"/>
    </w:pPr>
    <w:rPr>
      <w:rFonts w:ascii="Arial" w:hAnsi="Arial" w:cs="Arial"/>
      <w:lang w:val="pt-BR" w:eastAsia="en-US"/>
    </w:rPr>
  </w:style>
  <w:style w:type="paragraph" w:customStyle="1" w:styleId="LocwwCountry">
    <w:name w:val="Loc_wwCountry"/>
    <w:semiHidden/>
    <w:rsid w:val="00B1348B"/>
    <w:pPr>
      <w:tabs>
        <w:tab w:val="right" w:pos="3060"/>
      </w:tabs>
      <w:spacing w:line="240" w:lineRule="exact"/>
    </w:pPr>
    <w:rPr>
      <w:rFonts w:ascii="Arial" w:hAnsi="Arial" w:cs="Arial"/>
      <w:lang w:val="en-US" w:eastAsia="en-US"/>
    </w:rPr>
  </w:style>
  <w:style w:type="paragraph" w:customStyle="1" w:styleId="LocwwHead">
    <w:name w:val="Loc_wwHead"/>
    <w:semiHidden/>
    <w:rsid w:val="00B1348B"/>
    <w:pPr>
      <w:spacing w:before="1080" w:after="500" w:line="240" w:lineRule="exact"/>
    </w:pPr>
    <w:rPr>
      <w:rFonts w:ascii="Arial Bold" w:hAnsi="Arial Bold"/>
      <w:b/>
      <w:sz w:val="30"/>
      <w:lang w:val="en-US" w:eastAsia="en-US"/>
    </w:rPr>
  </w:style>
  <w:style w:type="paragraph" w:customStyle="1" w:styleId="LocwwHead2">
    <w:name w:val="Loc_wwHead2"/>
    <w:semiHidden/>
    <w:rsid w:val="00B1348B"/>
    <w:pPr>
      <w:spacing w:line="240" w:lineRule="exact"/>
    </w:pPr>
    <w:rPr>
      <w:rFonts w:ascii="Arial Bold" w:hAnsi="Arial Bold"/>
      <w:b/>
      <w:bCs/>
      <w:lang w:val="en-US" w:eastAsia="en-US"/>
    </w:rPr>
  </w:style>
  <w:style w:type="paragraph" w:customStyle="1" w:styleId="LocwwState">
    <w:name w:val="Loc_wwState"/>
    <w:semiHidden/>
    <w:rsid w:val="00B1348B"/>
    <w:pPr>
      <w:spacing w:line="240" w:lineRule="exact"/>
    </w:pPr>
    <w:rPr>
      <w:rFonts w:ascii="Arial" w:hAnsi="Arial" w:cs="Arial"/>
      <w:lang w:val="pt-BR" w:eastAsia="en-US"/>
    </w:rPr>
  </w:style>
  <w:style w:type="character" w:customStyle="1" w:styleId="InsertGraphicChar">
    <w:name w:val="Insert_Graphic Char"/>
    <w:link w:val="InsertGraphic"/>
    <w:semiHidden/>
    <w:rsid w:val="00B1348B"/>
    <w:rPr>
      <w:rFonts w:ascii="Arial" w:hAnsi="Arial"/>
      <w:lang w:val="en-US" w:eastAsia="en-US" w:bidi="ar-SA"/>
    </w:rPr>
  </w:style>
  <w:style w:type="character" w:styleId="Nmerodepgina">
    <w:name w:val="page number"/>
    <w:basedOn w:val="Fuentedeprrafopredeter"/>
    <w:rsid w:val="00B1348B"/>
  </w:style>
  <w:style w:type="paragraph" w:customStyle="1" w:styleId="Phototext">
    <w:name w:val="Photo_text"/>
    <w:semiHidden/>
    <w:rsid w:val="00B1348B"/>
    <w:pPr>
      <w:spacing w:line="240" w:lineRule="exact"/>
    </w:pPr>
    <w:rPr>
      <w:rFonts w:ascii="Arial" w:hAnsi="Arial"/>
      <w:spacing w:val="-2"/>
      <w:lang w:val="en-US" w:eastAsia="en-US"/>
    </w:rPr>
  </w:style>
  <w:style w:type="paragraph" w:customStyle="1" w:styleId="SignaturePage">
    <w:name w:val="SignaturePage"/>
    <w:rsid w:val="00B1348B"/>
    <w:rPr>
      <w:rFonts w:ascii="Arial" w:hAnsi="Arial" w:cs="Arial"/>
      <w:lang w:val="en-US" w:eastAsia="ko-KR"/>
    </w:rPr>
  </w:style>
  <w:style w:type="paragraph" w:customStyle="1" w:styleId="SpacerTable">
    <w:name w:val="Spacer_Table"/>
    <w:next w:val="Normal"/>
    <w:semiHidden/>
    <w:rsid w:val="00B1348B"/>
    <w:rPr>
      <w:rFonts w:ascii="Arial" w:hAnsi="Arial"/>
      <w:spacing w:val="-2"/>
      <w:lang w:val="en-US" w:eastAsia="en-US"/>
    </w:rPr>
  </w:style>
  <w:style w:type="paragraph" w:customStyle="1" w:styleId="Style2">
    <w:name w:val="Style2"/>
    <w:basedOn w:val="Normal"/>
    <w:semiHidden/>
    <w:rsid w:val="00B1348B"/>
    <w:pPr>
      <w:numPr>
        <w:ilvl w:val="1"/>
        <w:numId w:val="7"/>
      </w:numPr>
      <w:tabs>
        <w:tab w:val="clear" w:pos="432"/>
        <w:tab w:val="clear" w:pos="864"/>
        <w:tab w:val="clear" w:pos="1296"/>
        <w:tab w:val="clear" w:pos="1728"/>
        <w:tab w:val="left" w:pos="0"/>
        <w:tab w:val="num" w:pos="360"/>
        <w:tab w:val="left" w:pos="1440"/>
      </w:tabs>
      <w:ind w:firstLine="0"/>
    </w:pPr>
  </w:style>
  <w:style w:type="paragraph" w:styleId="Subttulo">
    <w:name w:val="Subtitle"/>
    <w:basedOn w:val="Normal"/>
    <w:qFormat/>
    <w:rsid w:val="00B1348B"/>
    <w:pPr>
      <w:spacing w:after="120" w:line="240" w:lineRule="auto"/>
    </w:pPr>
    <w:rPr>
      <w:vanish/>
    </w:rPr>
  </w:style>
  <w:style w:type="paragraph" w:styleId="Tabladeilustraciones">
    <w:name w:val="table of figures"/>
    <w:basedOn w:val="Normal"/>
    <w:next w:val="Normal"/>
    <w:uiPriority w:val="9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267"/>
        <w:tab w:val="right" w:leader="dot" w:pos="9360"/>
      </w:tabs>
      <w:spacing w:after="120"/>
      <w:ind w:left="1267" w:hanging="1267"/>
    </w:pPr>
    <w:rPr>
      <w:noProof/>
    </w:rPr>
  </w:style>
  <w:style w:type="paragraph" w:styleId="Encabezadodelista">
    <w:name w:val="toa heading"/>
    <w:basedOn w:val="Normal"/>
    <w:next w:val="Normal"/>
    <w:semiHidden/>
    <w:rsid w:val="00B1348B"/>
    <w:pPr>
      <w:tabs>
        <w:tab w:val="right" w:pos="9360"/>
      </w:tabs>
    </w:pPr>
  </w:style>
  <w:style w:type="paragraph" w:customStyle="1" w:styleId="TableBody">
    <w:name w:val="TableBody"/>
    <w:basedOn w:val="Encabezadodelista"/>
    <w:rsid w:val="00B1348B"/>
    <w:pPr>
      <w:tabs>
        <w:tab w:val="clear" w:pos="9360"/>
      </w:tabs>
      <w:spacing w:before="60" w:after="60"/>
    </w:pPr>
  </w:style>
  <w:style w:type="paragraph" w:customStyle="1" w:styleId="TableHead">
    <w:name w:val="TableHead"/>
    <w:basedOn w:val="Normal"/>
    <w:rsid w:val="00B1348B"/>
    <w:pPr>
      <w:spacing w:before="60" w:after="60"/>
      <w:jc w:val="center"/>
    </w:pPr>
    <w:rPr>
      <w:rFonts w:ascii="Arial Bold" w:hAnsi="Arial Bold"/>
      <w:b/>
    </w:rPr>
  </w:style>
  <w:style w:type="paragraph" w:styleId="Ttulo">
    <w:name w:val="Title"/>
    <w:basedOn w:val="Normal"/>
    <w:next w:val="Normal"/>
    <w:qFormat/>
    <w:rsid w:val="00B1348B"/>
    <w:pPr>
      <w:spacing w:line="360" w:lineRule="exact"/>
    </w:pPr>
    <w:rPr>
      <w:rFonts w:ascii="Arial Bold" w:hAnsi="Arial Bold"/>
      <w:b/>
      <w:sz w:val="30"/>
      <w:szCs w:val="22"/>
    </w:rPr>
  </w:style>
  <w:style w:type="paragraph" w:styleId="TDC1">
    <w:name w:val="toc 1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50"/>
        <w:tab w:val="right" w:leader="dot" w:pos="9360"/>
      </w:tabs>
      <w:spacing w:before="400" w:after="0"/>
      <w:ind w:left="450" w:hanging="450"/>
    </w:pPr>
    <w:rPr>
      <w:rFonts w:ascii="Arial Bold" w:hAnsi="Arial Bold"/>
      <w:b/>
      <w:noProof/>
    </w:rPr>
  </w:style>
  <w:style w:type="paragraph" w:styleId="TDC2">
    <w:name w:val="toc 2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907"/>
        <w:tab w:val="right" w:leader="dot" w:pos="9360"/>
      </w:tabs>
      <w:spacing w:before="120" w:after="0"/>
      <w:ind w:left="892" w:hanging="446"/>
    </w:pPr>
    <w:rPr>
      <w:noProof/>
    </w:rPr>
  </w:style>
  <w:style w:type="paragraph" w:styleId="TDC3">
    <w:name w:val="toc 3"/>
    <w:basedOn w:val="Normal"/>
    <w:next w:val="Normal"/>
    <w:uiPriority w:val="39"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1627"/>
        <w:tab w:val="right" w:leader="dot" w:pos="9360"/>
      </w:tabs>
      <w:spacing w:before="40" w:after="0"/>
      <w:ind w:left="1627" w:hanging="720"/>
    </w:pPr>
    <w:rPr>
      <w:noProof/>
    </w:rPr>
  </w:style>
  <w:style w:type="paragraph" w:styleId="TDC4">
    <w:name w:val="toc 4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2434"/>
        <w:tab w:val="right" w:leader="dot" w:pos="9360"/>
      </w:tabs>
      <w:ind w:left="1526"/>
    </w:pPr>
  </w:style>
  <w:style w:type="paragraph" w:styleId="TDC5">
    <w:name w:val="toc 5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3514"/>
        <w:tab w:val="right" w:leader="dot" w:pos="9360"/>
      </w:tabs>
      <w:ind w:left="2434"/>
    </w:pPr>
  </w:style>
  <w:style w:type="paragraph" w:styleId="TDC6">
    <w:name w:val="toc 6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left" w:pos="4766"/>
        <w:tab w:val="right" w:leader="dot" w:pos="9360"/>
      </w:tabs>
      <w:ind w:left="3514"/>
    </w:pPr>
  </w:style>
  <w:style w:type="paragraph" w:styleId="TDC7">
    <w:name w:val="toc 7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320"/>
    </w:pPr>
  </w:style>
  <w:style w:type="paragraph" w:styleId="TDC8">
    <w:name w:val="toc 8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  <w:ind w:left="1540"/>
    </w:pPr>
  </w:style>
  <w:style w:type="paragraph" w:styleId="TDC9">
    <w:name w:val="toc 9"/>
    <w:basedOn w:val="Normal"/>
    <w:next w:val="Normal"/>
    <w:semiHidden/>
    <w:rsid w:val="00B1348B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  <w:tab w:val="right" w:leader="dot" w:pos="9360"/>
      </w:tabs>
    </w:pPr>
  </w:style>
  <w:style w:type="paragraph" w:customStyle="1" w:styleId="TxtBxENSR">
    <w:name w:val="Txt_Bx_ENSR"/>
    <w:rsid w:val="00B1348B"/>
    <w:pPr>
      <w:framePr w:w="9301" w:h="785" w:hSpace="180" w:wrap="around" w:vAnchor="text" w:hAnchor="page" w:x="1581" w:y="98"/>
      <w:spacing w:line="240" w:lineRule="exact"/>
    </w:pPr>
    <w:rPr>
      <w:rFonts w:ascii="Arial" w:hAnsi="Arial"/>
      <w:lang w:val="en-US" w:eastAsia="en-US"/>
    </w:rPr>
  </w:style>
  <w:style w:type="character" w:customStyle="1" w:styleId="BulletChar">
    <w:name w:val="Bullet Char"/>
    <w:link w:val="Bullet"/>
    <w:rsid w:val="00866FEE"/>
    <w:rPr>
      <w:rFonts w:ascii="Arial" w:hAnsi="Arial"/>
      <w:spacing w:val="-2"/>
      <w:lang w:val="en-US" w:eastAsia="ko-KR" w:bidi="ar-SA"/>
    </w:rPr>
  </w:style>
  <w:style w:type="character" w:customStyle="1" w:styleId="Ttulo3Car">
    <w:name w:val="Título 3 Car"/>
    <w:link w:val="Ttulo3"/>
    <w:rsid w:val="00BE3830"/>
    <w:rPr>
      <w:rFonts w:ascii="Arial Bold" w:hAnsi="Arial Bold"/>
      <w:b/>
      <w:spacing w:val="-2"/>
      <w:sz w:val="22"/>
      <w:lang w:val="es-ES" w:eastAsia="ko-KR"/>
    </w:rPr>
  </w:style>
  <w:style w:type="paragraph" w:styleId="Textodeglobo">
    <w:name w:val="Balloon Text"/>
    <w:basedOn w:val="Normal"/>
    <w:semiHidden/>
    <w:rsid w:val="004C2DDA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rsid w:val="007230BF"/>
    <w:pPr>
      <w:spacing w:after="120"/>
      <w:ind w:left="283"/>
    </w:pPr>
  </w:style>
  <w:style w:type="paragraph" w:styleId="Textoindependiente2">
    <w:name w:val="Body Text 2"/>
    <w:basedOn w:val="Normal"/>
    <w:rsid w:val="00CB0E2F"/>
    <w:pPr>
      <w:spacing w:after="120" w:line="480" w:lineRule="auto"/>
    </w:pPr>
  </w:style>
  <w:style w:type="paragraph" w:customStyle="1" w:styleId="FignTable">
    <w:name w:val="Fig n Table"/>
    <w:basedOn w:val="Textoindependiente2"/>
    <w:autoRedefine/>
    <w:rsid w:val="00600A5C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after="240" w:line="240" w:lineRule="exact"/>
    </w:pPr>
    <w:rPr>
      <w:rFonts w:cs="Arial"/>
      <w:spacing w:val="0"/>
      <w:szCs w:val="21"/>
      <w:lang w:val="es-VE" w:eastAsia="en-US"/>
    </w:rPr>
  </w:style>
  <w:style w:type="paragraph" w:styleId="Textocomentario">
    <w:name w:val="annotation text"/>
    <w:basedOn w:val="Normal"/>
    <w:link w:val="TextocomentarioCar"/>
    <w:semiHidden/>
    <w:rsid w:val="00DA2FC1"/>
    <w:pPr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adjustRightInd w:val="0"/>
      <w:spacing w:after="0" w:line="360" w:lineRule="atLeast"/>
      <w:jc w:val="both"/>
      <w:textAlignment w:val="baseline"/>
    </w:pPr>
    <w:rPr>
      <w:rFonts w:ascii="Times New Roman" w:hAnsi="Times New Roman"/>
      <w:spacing w:val="0"/>
      <w:sz w:val="22"/>
      <w:lang w:val="es-MX" w:eastAsia="en-US"/>
    </w:rPr>
  </w:style>
  <w:style w:type="paragraph" w:styleId="Listaconnmeros5">
    <w:name w:val="List Number 5"/>
    <w:basedOn w:val="Normal"/>
    <w:rsid w:val="00682B65"/>
    <w:pPr>
      <w:numPr>
        <w:numId w:val="9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autoRedefine/>
    <w:rsid w:val="006E7AC3"/>
    <w:pPr>
      <w:widowControl/>
      <w:adjustRightInd/>
      <w:spacing w:after="120" w:line="240" w:lineRule="auto"/>
      <w:jc w:val="left"/>
      <w:textAlignment w:val="auto"/>
    </w:pPr>
    <w:rPr>
      <w:rFonts w:ascii="Arial" w:hAnsi="Arial" w:cs="Arial"/>
      <w:b/>
      <w:bCs/>
      <w:i/>
      <w:sz w:val="21"/>
      <w:szCs w:val="21"/>
      <w:lang w:val="es-PA"/>
    </w:rPr>
  </w:style>
  <w:style w:type="character" w:customStyle="1" w:styleId="TextocomentarioCar">
    <w:name w:val="Texto comentario Car"/>
    <w:link w:val="Textocomentario"/>
    <w:semiHidden/>
    <w:rsid w:val="006E7AC3"/>
    <w:rPr>
      <w:sz w:val="22"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6E7AC3"/>
    <w:rPr>
      <w:sz w:val="22"/>
      <w:lang w:val="es-MX" w:eastAsia="en-US"/>
    </w:rPr>
  </w:style>
  <w:style w:type="character" w:customStyle="1" w:styleId="PiedepginaCar">
    <w:name w:val="Pie de página Car"/>
    <w:link w:val="Piedepgina"/>
    <w:uiPriority w:val="99"/>
    <w:rsid w:val="00A1598D"/>
    <w:rPr>
      <w:rFonts w:ascii="Arial" w:hAnsi="Arial"/>
      <w:spacing w:val="-2"/>
      <w:lang w:val="es-ES" w:eastAsia="ko-KR"/>
    </w:rPr>
  </w:style>
  <w:style w:type="paragraph" w:customStyle="1" w:styleId="Text">
    <w:name w:val="Text"/>
    <w:basedOn w:val="Normal"/>
    <w:link w:val="TextCar"/>
    <w:autoRedefine/>
    <w:rsid w:val="00873ADC"/>
    <w:pPr>
      <w:keepNext/>
      <w:widowControl w:val="0"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pacing w:before="120" w:after="120" w:line="300" w:lineRule="exact"/>
      <w:jc w:val="both"/>
    </w:pPr>
    <w:rPr>
      <w:lang w:val="es-BO" w:eastAsia="es-BO"/>
    </w:rPr>
  </w:style>
  <w:style w:type="character" w:customStyle="1" w:styleId="TextCar">
    <w:name w:val="Text Car"/>
    <w:link w:val="Text"/>
    <w:rsid w:val="00A55F04"/>
    <w:rPr>
      <w:rFonts w:ascii="Arial" w:hAnsi="Arial"/>
      <w:spacing w:val="-2"/>
      <w:lang w:val="es-BO" w:eastAsia="es-BO" w:bidi="ar-SA"/>
    </w:rPr>
  </w:style>
  <w:style w:type="paragraph" w:customStyle="1" w:styleId="Vieta1">
    <w:name w:val="Viñeta 1"/>
    <w:basedOn w:val="Normal"/>
    <w:link w:val="Vieta1CharChar"/>
    <w:rsid w:val="00E46732"/>
    <w:pPr>
      <w:numPr>
        <w:numId w:val="15"/>
      </w:num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jc w:val="both"/>
    </w:pPr>
    <w:rPr>
      <w:spacing w:val="0"/>
      <w:lang w:val="es-ES_tradnl" w:eastAsia="es-ES"/>
    </w:rPr>
  </w:style>
  <w:style w:type="character" w:customStyle="1" w:styleId="Vieta1CharChar">
    <w:name w:val="Viñeta 1 Char Char"/>
    <w:link w:val="Vieta1"/>
    <w:rsid w:val="00E46732"/>
    <w:rPr>
      <w:rFonts w:ascii="Arial" w:hAnsi="Arial"/>
      <w:lang w:val="es-ES_tradnl" w:eastAsia="es-ES" w:bidi="ar-SA"/>
    </w:rPr>
  </w:style>
  <w:style w:type="paragraph" w:customStyle="1" w:styleId="sangria">
    <w:name w:val="sangria"/>
    <w:basedOn w:val="Listaconnmeros3"/>
    <w:semiHidden/>
    <w:rsid w:val="001B41AA"/>
    <w:pPr>
      <w:keepNext/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60" w:after="60"/>
      <w:ind w:right="51"/>
      <w:jc w:val="both"/>
    </w:pPr>
    <w:rPr>
      <w:spacing w:val="0"/>
      <w:lang w:val="es-ES_tradnl" w:eastAsia="es-ES"/>
    </w:rPr>
  </w:style>
  <w:style w:type="paragraph" w:styleId="Listaconnmeros3">
    <w:name w:val="List Number 3"/>
    <w:basedOn w:val="Normal"/>
    <w:rsid w:val="001B41AA"/>
    <w:pPr>
      <w:numPr>
        <w:numId w:val="17"/>
      </w:numPr>
    </w:pPr>
  </w:style>
  <w:style w:type="paragraph" w:styleId="Prrafodelista">
    <w:name w:val="List Paragraph"/>
    <w:basedOn w:val="Normal"/>
    <w:uiPriority w:val="34"/>
    <w:qFormat/>
    <w:rsid w:val="00430A67"/>
    <w:pPr>
      <w:ind w:left="708"/>
    </w:pPr>
  </w:style>
  <w:style w:type="character" w:customStyle="1" w:styleId="EncabezadoCar">
    <w:name w:val="Encabezado Car"/>
    <w:link w:val="Encabezado"/>
    <w:uiPriority w:val="99"/>
    <w:rsid w:val="004A4BB4"/>
    <w:rPr>
      <w:rFonts w:ascii="Arial" w:hAnsi="Arial"/>
      <w:spacing w:val="-2"/>
      <w:lang w:eastAsia="ko-KR"/>
    </w:rPr>
  </w:style>
  <w:style w:type="paragraph" w:styleId="NormalWeb">
    <w:name w:val="Normal (Web)"/>
    <w:basedOn w:val="Normal"/>
    <w:uiPriority w:val="99"/>
    <w:unhideWhenUsed/>
    <w:rsid w:val="00A5420A"/>
    <w:pPr>
      <w:tabs>
        <w:tab w:val="clear" w:pos="0"/>
        <w:tab w:val="clear" w:pos="432"/>
        <w:tab w:val="clear" w:pos="864"/>
        <w:tab w:val="clear" w:pos="1296"/>
        <w:tab w:val="clear" w:pos="1728"/>
        <w:tab w:val="clear" w:pos="2160"/>
        <w:tab w:val="clear" w:pos="2592"/>
        <w:tab w:val="clear" w:pos="3024"/>
        <w:tab w:val="clear" w:pos="3456"/>
        <w:tab w:val="clear" w:pos="3888"/>
        <w:tab w:val="clear" w:pos="4320"/>
        <w:tab w:val="clear" w:pos="4752"/>
        <w:tab w:val="clear" w:pos="5184"/>
        <w:tab w:val="clear" w:pos="5616"/>
        <w:tab w:val="clear" w:pos="6048"/>
        <w:tab w:val="clear" w:pos="6480"/>
        <w:tab w:val="clear" w:pos="6912"/>
        <w:tab w:val="clear" w:pos="7344"/>
        <w:tab w:val="clear" w:pos="7776"/>
        <w:tab w:val="clear" w:pos="8208"/>
        <w:tab w:val="clear" w:pos="8640"/>
        <w:tab w:val="clear" w:pos="9072"/>
      </w:tabs>
      <w:suppressAutoHyphens w:val="0"/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2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210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810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3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40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6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3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ENSR%20Reports\Report_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E4E14-076B-4932-8AC1-5ED74335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Report_2.dot</Template>
  <TotalTime>0</TotalTime>
  <Pages>2</Pages>
  <Words>451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Report Sample 2</vt:lpstr>
    </vt:vector>
  </TitlesOfParts>
  <Manager>Quintin</Manager>
  <Company>ENSR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Sample 2</dc:title>
  <dc:subject>Template</dc:subject>
  <dc:creator>lamso</dc:creator>
  <cp:keywords/>
  <dc:description/>
  <cp:lastModifiedBy>Jose Antonio Camacho Miranda</cp:lastModifiedBy>
  <cp:revision>2</cp:revision>
  <cp:lastPrinted>2015-01-09T14:17:00Z</cp:lastPrinted>
  <dcterms:created xsi:type="dcterms:W3CDTF">2022-07-01T14:46:00Z</dcterms:created>
  <dcterms:modified xsi:type="dcterms:W3CDTF">2022-07-01T14:46:00Z</dcterms:modified>
  <cp:category>Report</cp:category>
</cp:coreProperties>
</file>